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ABECBE" w14:textId="77777777" w:rsidR="005B1687" w:rsidRPr="005B1687" w:rsidRDefault="005B1687" w:rsidP="005E05B6">
      <w:pPr>
        <w:widowControl/>
        <w:pBdr>
          <w:bottom w:val="single" w:sz="6" w:space="4" w:color="EEEEEE"/>
        </w:pBdr>
        <w:spacing w:after="100" w:afterAutospacing="1"/>
        <w:jc w:val="center"/>
        <w:outlineLvl w:val="0"/>
        <w:rPr>
          <w:rFonts w:ascii="Helvetica" w:eastAsia="宋体" w:hAnsi="Helvetica" w:cs="Helvetica"/>
          <w:b/>
          <w:bCs/>
          <w:color w:val="333333"/>
          <w:kern w:val="36"/>
          <w:sz w:val="32"/>
          <w:szCs w:val="32"/>
        </w:rPr>
      </w:pPr>
      <w:r w:rsidRPr="005B1687">
        <w:rPr>
          <w:rFonts w:ascii="Helvetica" w:eastAsia="宋体" w:hAnsi="Helvetica" w:cs="Helvetica"/>
          <w:b/>
          <w:bCs/>
          <w:color w:val="333333"/>
          <w:kern w:val="36"/>
          <w:sz w:val="32"/>
          <w:szCs w:val="32"/>
        </w:rPr>
        <w:t>公</w:t>
      </w:r>
      <w:proofErr w:type="gramStart"/>
      <w:r w:rsidRPr="005B1687">
        <w:rPr>
          <w:rFonts w:ascii="Helvetica" w:eastAsia="宋体" w:hAnsi="Helvetica" w:cs="Helvetica"/>
          <w:b/>
          <w:bCs/>
          <w:color w:val="333333"/>
          <w:kern w:val="36"/>
          <w:sz w:val="32"/>
          <w:szCs w:val="32"/>
        </w:rPr>
        <w:t>募基金</w:t>
      </w:r>
      <w:proofErr w:type="gramEnd"/>
      <w:r w:rsidRPr="005B1687">
        <w:rPr>
          <w:rFonts w:ascii="Helvetica" w:eastAsia="宋体" w:hAnsi="Helvetica" w:cs="Helvetica"/>
          <w:b/>
          <w:bCs/>
          <w:color w:val="333333"/>
          <w:kern w:val="36"/>
          <w:sz w:val="32"/>
          <w:szCs w:val="32"/>
        </w:rPr>
        <w:t>/</w:t>
      </w:r>
      <w:r w:rsidRPr="005B1687">
        <w:rPr>
          <w:rFonts w:ascii="Helvetica" w:eastAsia="宋体" w:hAnsi="Helvetica" w:cs="Helvetica"/>
          <w:b/>
          <w:bCs/>
          <w:color w:val="333333"/>
          <w:kern w:val="36"/>
          <w:sz w:val="32"/>
          <w:szCs w:val="32"/>
        </w:rPr>
        <w:t>理财复现与顾问组合系统（</w:t>
      </w:r>
      <w:r w:rsidRPr="005B1687">
        <w:rPr>
          <w:rFonts w:ascii="Helvetica" w:eastAsia="宋体" w:hAnsi="Helvetica" w:cs="Helvetica"/>
          <w:b/>
          <w:bCs/>
          <w:color w:val="333333"/>
          <w:kern w:val="36"/>
          <w:sz w:val="32"/>
          <w:szCs w:val="32"/>
        </w:rPr>
        <w:t>EPC</w:t>
      </w:r>
      <w:r w:rsidRPr="005B1687">
        <w:rPr>
          <w:rFonts w:ascii="Helvetica" w:eastAsia="宋体" w:hAnsi="Helvetica" w:cs="Helvetica"/>
          <w:b/>
          <w:bCs/>
          <w:color w:val="333333"/>
          <w:kern w:val="36"/>
          <w:sz w:val="32"/>
          <w:szCs w:val="32"/>
        </w:rPr>
        <w:t>）演示文档</w:t>
      </w:r>
    </w:p>
    <w:p w14:paraId="76A08570" w14:textId="77777777" w:rsidR="005B1687" w:rsidRPr="005B1687" w:rsidRDefault="005B1687" w:rsidP="005B1687">
      <w:pPr>
        <w:widowControl/>
        <w:pBdr>
          <w:bottom w:val="single" w:sz="6" w:space="4" w:color="EEEEEE"/>
        </w:pBdr>
        <w:spacing w:after="100" w:afterAutospacing="1"/>
        <w:jc w:val="left"/>
        <w:outlineLvl w:val="1"/>
        <w:rPr>
          <w:rFonts w:ascii="Helvetica" w:eastAsia="宋体" w:hAnsi="Helvetica" w:cs="Helvetica"/>
          <w:b/>
          <w:bCs/>
          <w:color w:val="333333"/>
          <w:kern w:val="0"/>
          <w:sz w:val="28"/>
          <w:szCs w:val="28"/>
        </w:rPr>
      </w:pPr>
      <w:r w:rsidRPr="005B1687">
        <w:rPr>
          <w:rFonts w:ascii="Helvetica" w:eastAsia="宋体" w:hAnsi="Helvetica" w:cs="Helvetica"/>
          <w:b/>
          <w:bCs/>
          <w:color w:val="333333"/>
          <w:kern w:val="0"/>
          <w:sz w:val="28"/>
          <w:szCs w:val="28"/>
        </w:rPr>
        <w:t>1.</w:t>
      </w:r>
      <w:r w:rsidRPr="005B1687">
        <w:rPr>
          <w:rFonts w:ascii="Helvetica" w:eastAsia="宋体" w:hAnsi="Helvetica" w:cs="Helvetica"/>
          <w:b/>
          <w:bCs/>
          <w:color w:val="333333"/>
          <w:kern w:val="0"/>
          <w:sz w:val="28"/>
          <w:szCs w:val="28"/>
        </w:rPr>
        <w:t>登录系统</w:t>
      </w:r>
    </w:p>
    <w:p w14:paraId="114AA841" w14:textId="535519FD" w:rsidR="005E05B6" w:rsidRPr="005E05B6" w:rsidRDefault="005E05B6" w:rsidP="005B1687">
      <w:pPr>
        <w:widowControl/>
        <w:spacing w:after="192"/>
        <w:jc w:val="left"/>
        <w:rPr>
          <w:rFonts w:ascii="Helvetica" w:eastAsia="宋体" w:hAnsi="Helvetica" w:cs="Helvetica" w:hint="eastAsia"/>
          <w:color w:val="333333"/>
          <w:kern w:val="0"/>
          <w:sz w:val="20"/>
          <w:szCs w:val="20"/>
        </w:rPr>
      </w:pPr>
      <w:r w:rsidRPr="005B1687">
        <w:rPr>
          <w:rFonts w:ascii="Helvetica" w:eastAsia="宋体" w:hAnsi="Helvetica" w:cs="Helvetica"/>
          <w:color w:val="333333"/>
          <w:kern w:val="0"/>
          <w:sz w:val="20"/>
          <w:szCs w:val="20"/>
        </w:rPr>
        <w:t>在对应输入框内输入用户名和密码，点击登录按钮即可登录</w:t>
      </w:r>
    </w:p>
    <w:p w14:paraId="072C08F6" w14:textId="69CDA548" w:rsidR="005B1687" w:rsidRPr="005B1687" w:rsidRDefault="005B1687" w:rsidP="005B1687">
      <w:pPr>
        <w:widowControl/>
        <w:spacing w:after="192"/>
        <w:jc w:val="left"/>
        <w:rPr>
          <w:rFonts w:ascii="Helvetica" w:eastAsia="宋体" w:hAnsi="Helvetica" w:cs="Helvetica"/>
          <w:color w:val="333333"/>
          <w:kern w:val="0"/>
          <w:sz w:val="13"/>
          <w:szCs w:val="13"/>
        </w:rPr>
      </w:pPr>
      <w:r w:rsidRPr="005B1687">
        <w:rPr>
          <w:rFonts w:ascii="Helvetica" w:eastAsia="宋体" w:hAnsi="Helvetica" w:cs="Helvetica"/>
          <w:color w:val="333333"/>
          <w:kern w:val="0"/>
          <w:sz w:val="13"/>
          <w:szCs w:val="13"/>
        </w:rPr>
        <w:drawing>
          <wp:inline distT="0" distB="0" distL="0" distR="0" wp14:anchorId="7471515E" wp14:editId="0ED8F32E">
            <wp:extent cx="5274310" cy="29667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966720"/>
                    </a:xfrm>
                    <a:prstGeom prst="rect">
                      <a:avLst/>
                    </a:prstGeom>
                  </pic:spPr>
                </pic:pic>
              </a:graphicData>
            </a:graphic>
          </wp:inline>
        </w:drawing>
      </w:r>
    </w:p>
    <w:p w14:paraId="71879978" w14:textId="77777777" w:rsidR="005B1687" w:rsidRPr="005B1687" w:rsidRDefault="005B1687" w:rsidP="005B1687">
      <w:pPr>
        <w:widowControl/>
        <w:pBdr>
          <w:bottom w:val="single" w:sz="6" w:space="4" w:color="EEEEEE"/>
        </w:pBdr>
        <w:spacing w:after="100" w:afterAutospacing="1"/>
        <w:jc w:val="left"/>
        <w:outlineLvl w:val="1"/>
        <w:rPr>
          <w:rFonts w:ascii="Helvetica" w:eastAsia="宋体" w:hAnsi="Helvetica" w:cs="Helvetica"/>
          <w:b/>
          <w:bCs/>
          <w:color w:val="333333"/>
          <w:kern w:val="0"/>
          <w:sz w:val="28"/>
          <w:szCs w:val="28"/>
        </w:rPr>
      </w:pPr>
      <w:r w:rsidRPr="005B1687">
        <w:rPr>
          <w:rFonts w:ascii="Helvetica" w:eastAsia="宋体" w:hAnsi="Helvetica" w:cs="Helvetica"/>
          <w:b/>
          <w:bCs/>
          <w:color w:val="333333"/>
          <w:kern w:val="0"/>
          <w:sz w:val="28"/>
          <w:szCs w:val="28"/>
        </w:rPr>
        <w:t xml:space="preserve">2. </w:t>
      </w:r>
      <w:r w:rsidRPr="005B1687">
        <w:rPr>
          <w:rFonts w:ascii="Helvetica" w:eastAsia="宋体" w:hAnsi="Helvetica" w:cs="Helvetica"/>
          <w:b/>
          <w:bCs/>
          <w:color w:val="333333"/>
          <w:kern w:val="0"/>
          <w:sz w:val="28"/>
          <w:szCs w:val="28"/>
        </w:rPr>
        <w:t>用户角色选择</w:t>
      </w:r>
    </w:p>
    <w:p w14:paraId="718E5CB8" w14:textId="042A998D" w:rsidR="005B1687" w:rsidRDefault="005B1687" w:rsidP="005B1687">
      <w:pPr>
        <w:widowControl/>
        <w:spacing w:after="192"/>
        <w:jc w:val="left"/>
        <w:rPr>
          <w:rFonts w:ascii="Helvetica" w:eastAsia="宋体" w:hAnsi="Helvetica" w:cs="Helvetica"/>
          <w:color w:val="333333"/>
          <w:kern w:val="0"/>
          <w:sz w:val="20"/>
          <w:szCs w:val="20"/>
        </w:rPr>
      </w:pPr>
      <w:r w:rsidRPr="005B1687">
        <w:rPr>
          <w:rFonts w:ascii="Helvetica" w:eastAsia="宋体" w:hAnsi="Helvetica" w:cs="Helvetica"/>
          <w:color w:val="333333"/>
          <w:kern w:val="0"/>
          <w:sz w:val="20"/>
          <w:szCs w:val="20"/>
        </w:rPr>
        <w:t>在</w:t>
      </w:r>
      <w:r w:rsidRPr="005B1687">
        <w:rPr>
          <w:rFonts w:ascii="Helvetica" w:eastAsia="宋体" w:hAnsi="Helvetica" w:cs="Helvetica"/>
          <w:color w:val="333333"/>
          <w:kern w:val="0"/>
          <w:sz w:val="20"/>
          <w:szCs w:val="20"/>
        </w:rPr>
        <w:t>“</w:t>
      </w:r>
      <w:r w:rsidRPr="005B1687">
        <w:rPr>
          <w:rFonts w:ascii="Helvetica" w:eastAsia="宋体" w:hAnsi="Helvetica" w:cs="Helvetica"/>
          <w:color w:val="333333"/>
          <w:kern w:val="0"/>
          <w:sz w:val="20"/>
          <w:szCs w:val="20"/>
        </w:rPr>
        <w:t>理财经理</w:t>
      </w:r>
      <w:r w:rsidRPr="005B1687">
        <w:rPr>
          <w:rFonts w:ascii="Helvetica" w:eastAsia="宋体" w:hAnsi="Helvetica" w:cs="Helvetica"/>
          <w:color w:val="333333"/>
          <w:kern w:val="0"/>
          <w:sz w:val="20"/>
          <w:szCs w:val="20"/>
        </w:rPr>
        <w:t>”</w:t>
      </w:r>
      <w:r w:rsidRPr="005B1687">
        <w:rPr>
          <w:rFonts w:ascii="Helvetica" w:eastAsia="宋体" w:hAnsi="Helvetica" w:cs="Helvetica"/>
          <w:color w:val="333333"/>
          <w:kern w:val="0"/>
          <w:sz w:val="20"/>
          <w:szCs w:val="20"/>
        </w:rPr>
        <w:t>，</w:t>
      </w:r>
      <w:r w:rsidRPr="005B1687">
        <w:rPr>
          <w:rFonts w:ascii="Helvetica" w:eastAsia="宋体" w:hAnsi="Helvetica" w:cs="Helvetica"/>
          <w:color w:val="333333"/>
          <w:kern w:val="0"/>
          <w:sz w:val="20"/>
          <w:szCs w:val="20"/>
        </w:rPr>
        <w:t>“</w:t>
      </w:r>
      <w:r w:rsidRPr="005B1687">
        <w:rPr>
          <w:rFonts w:ascii="Helvetica" w:eastAsia="宋体" w:hAnsi="Helvetica" w:cs="Helvetica"/>
          <w:color w:val="333333"/>
          <w:kern w:val="0"/>
          <w:sz w:val="20"/>
          <w:szCs w:val="20"/>
        </w:rPr>
        <w:t>个人投资者</w:t>
      </w:r>
      <w:r w:rsidRPr="005B1687">
        <w:rPr>
          <w:rFonts w:ascii="Helvetica" w:eastAsia="宋体" w:hAnsi="Helvetica" w:cs="Helvetica"/>
          <w:color w:val="333333"/>
          <w:kern w:val="0"/>
          <w:sz w:val="20"/>
          <w:szCs w:val="20"/>
        </w:rPr>
        <w:t>”</w:t>
      </w:r>
      <w:r w:rsidRPr="005B1687">
        <w:rPr>
          <w:rFonts w:ascii="Helvetica" w:eastAsia="宋体" w:hAnsi="Helvetica" w:cs="Helvetica"/>
          <w:color w:val="333333"/>
          <w:kern w:val="0"/>
          <w:sz w:val="20"/>
          <w:szCs w:val="20"/>
        </w:rPr>
        <w:t>，</w:t>
      </w:r>
      <w:r w:rsidRPr="005B1687">
        <w:rPr>
          <w:rFonts w:ascii="Helvetica" w:eastAsia="宋体" w:hAnsi="Helvetica" w:cs="Helvetica"/>
          <w:color w:val="333333"/>
          <w:kern w:val="0"/>
          <w:sz w:val="20"/>
          <w:szCs w:val="20"/>
        </w:rPr>
        <w:t>“</w:t>
      </w:r>
      <w:r w:rsidRPr="005B1687">
        <w:rPr>
          <w:rFonts w:ascii="Helvetica" w:eastAsia="宋体" w:hAnsi="Helvetica" w:cs="Helvetica"/>
          <w:color w:val="333333"/>
          <w:kern w:val="0"/>
          <w:sz w:val="20"/>
          <w:szCs w:val="20"/>
        </w:rPr>
        <w:t>分析人员</w:t>
      </w:r>
      <w:r w:rsidRPr="005B1687">
        <w:rPr>
          <w:rFonts w:ascii="Helvetica" w:eastAsia="宋体" w:hAnsi="Helvetica" w:cs="Helvetica"/>
          <w:color w:val="333333"/>
          <w:kern w:val="0"/>
          <w:sz w:val="20"/>
          <w:szCs w:val="20"/>
        </w:rPr>
        <w:t>”</w:t>
      </w:r>
      <w:r w:rsidRPr="005B1687">
        <w:rPr>
          <w:rFonts w:ascii="Helvetica" w:eastAsia="宋体" w:hAnsi="Helvetica" w:cs="Helvetica"/>
          <w:color w:val="333333"/>
          <w:kern w:val="0"/>
          <w:sz w:val="20"/>
          <w:szCs w:val="20"/>
        </w:rPr>
        <w:t>三个角色选项中选择，点击进入</w:t>
      </w:r>
      <w:r w:rsidRPr="005B1687">
        <w:rPr>
          <w:rFonts w:ascii="Courier New" w:eastAsia="宋体" w:hAnsi="Courier New" w:cs="Helvetica"/>
          <w:noProof/>
          <w:color w:val="333333"/>
          <w:kern w:val="0"/>
          <w:sz w:val="13"/>
          <w:szCs w:val="13"/>
        </w:rPr>
        <w:drawing>
          <wp:inline distT="0" distB="0" distL="0" distR="0" wp14:anchorId="1CD9760A" wp14:editId="178BEEC6">
            <wp:extent cx="5274310" cy="29667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966720"/>
                    </a:xfrm>
                    <a:prstGeom prst="rect">
                      <a:avLst/>
                    </a:prstGeom>
                  </pic:spPr>
                </pic:pic>
              </a:graphicData>
            </a:graphic>
          </wp:inline>
        </w:drawing>
      </w:r>
    </w:p>
    <w:p w14:paraId="71516C9E" w14:textId="77777777" w:rsidR="005B1687" w:rsidRPr="005B1687" w:rsidRDefault="005B1687" w:rsidP="005B1687">
      <w:pPr>
        <w:widowControl/>
        <w:spacing w:after="192"/>
        <w:jc w:val="left"/>
        <w:rPr>
          <w:rFonts w:ascii="Helvetica" w:eastAsia="宋体" w:hAnsi="Helvetica" w:cs="Helvetica" w:hint="eastAsia"/>
          <w:color w:val="333333"/>
          <w:kern w:val="0"/>
          <w:sz w:val="13"/>
          <w:szCs w:val="13"/>
        </w:rPr>
      </w:pPr>
    </w:p>
    <w:p w14:paraId="7D88038A" w14:textId="77777777" w:rsidR="005B1687" w:rsidRPr="005B1687" w:rsidRDefault="005B1687" w:rsidP="005B1687">
      <w:pPr>
        <w:widowControl/>
        <w:pBdr>
          <w:bottom w:val="single" w:sz="6" w:space="4" w:color="EEEEEE"/>
        </w:pBdr>
        <w:spacing w:after="100" w:afterAutospacing="1"/>
        <w:jc w:val="left"/>
        <w:outlineLvl w:val="1"/>
        <w:rPr>
          <w:rFonts w:ascii="Helvetica" w:eastAsia="宋体" w:hAnsi="Helvetica" w:cs="Helvetica"/>
          <w:b/>
          <w:bCs/>
          <w:color w:val="333333"/>
          <w:kern w:val="0"/>
          <w:sz w:val="28"/>
          <w:szCs w:val="28"/>
        </w:rPr>
      </w:pPr>
      <w:r w:rsidRPr="005B1687">
        <w:rPr>
          <w:rFonts w:ascii="Helvetica" w:eastAsia="宋体" w:hAnsi="Helvetica" w:cs="Helvetica"/>
          <w:b/>
          <w:bCs/>
          <w:color w:val="333333"/>
          <w:kern w:val="0"/>
          <w:sz w:val="28"/>
          <w:szCs w:val="28"/>
        </w:rPr>
        <w:t xml:space="preserve">3. </w:t>
      </w:r>
      <w:r w:rsidRPr="005B1687">
        <w:rPr>
          <w:rFonts w:ascii="Helvetica" w:eastAsia="宋体" w:hAnsi="Helvetica" w:cs="Helvetica"/>
          <w:b/>
          <w:bCs/>
          <w:color w:val="333333"/>
          <w:kern w:val="0"/>
          <w:sz w:val="28"/>
          <w:szCs w:val="28"/>
        </w:rPr>
        <w:t>角色</w:t>
      </w:r>
    </w:p>
    <w:p w14:paraId="65FCB958" w14:textId="77777777" w:rsidR="005B1687" w:rsidRPr="005B1687" w:rsidRDefault="005B1687" w:rsidP="005B1687">
      <w:pPr>
        <w:widowControl/>
        <w:spacing w:after="100" w:afterAutospacing="1"/>
        <w:jc w:val="left"/>
        <w:outlineLvl w:val="2"/>
        <w:rPr>
          <w:rFonts w:ascii="Helvetica" w:eastAsia="宋体" w:hAnsi="Helvetica" w:cs="Helvetica"/>
          <w:b/>
          <w:bCs/>
          <w:color w:val="333333"/>
          <w:kern w:val="0"/>
          <w:sz w:val="18"/>
          <w:szCs w:val="18"/>
        </w:rPr>
      </w:pPr>
      <w:r w:rsidRPr="005B1687">
        <w:rPr>
          <w:rFonts w:ascii="Helvetica" w:eastAsia="宋体" w:hAnsi="Helvetica" w:cs="Helvetica"/>
          <w:b/>
          <w:bCs/>
          <w:color w:val="333333"/>
          <w:kern w:val="0"/>
          <w:sz w:val="18"/>
          <w:szCs w:val="18"/>
        </w:rPr>
        <w:t xml:space="preserve">3.1 </w:t>
      </w:r>
      <w:r w:rsidRPr="005B1687">
        <w:rPr>
          <w:rFonts w:ascii="Helvetica" w:eastAsia="宋体" w:hAnsi="Helvetica" w:cs="Helvetica"/>
          <w:b/>
          <w:bCs/>
          <w:color w:val="333333"/>
          <w:kern w:val="0"/>
          <w:sz w:val="24"/>
          <w:szCs w:val="24"/>
        </w:rPr>
        <w:t>理财经理角色</w:t>
      </w:r>
    </w:p>
    <w:p w14:paraId="2B5F5AAF" w14:textId="77777777" w:rsidR="005B1687" w:rsidRPr="005B1687" w:rsidRDefault="005B1687" w:rsidP="005B1687">
      <w:pPr>
        <w:widowControl/>
        <w:spacing w:after="100" w:afterAutospacing="1"/>
        <w:jc w:val="left"/>
        <w:outlineLvl w:val="3"/>
        <w:rPr>
          <w:rFonts w:ascii="Helvetica" w:eastAsia="宋体" w:hAnsi="Helvetica" w:cs="Helvetica"/>
          <w:b/>
          <w:bCs/>
          <w:color w:val="333333"/>
          <w:kern w:val="0"/>
          <w:sz w:val="22"/>
        </w:rPr>
      </w:pPr>
      <w:r w:rsidRPr="005B1687">
        <w:rPr>
          <w:rFonts w:ascii="Helvetica" w:eastAsia="宋体" w:hAnsi="Helvetica" w:cs="Helvetica"/>
          <w:b/>
          <w:bCs/>
          <w:color w:val="333333"/>
          <w:kern w:val="0"/>
          <w:sz w:val="22"/>
        </w:rPr>
        <w:t xml:space="preserve">3.1.1 </w:t>
      </w:r>
      <w:r w:rsidRPr="005B1687">
        <w:rPr>
          <w:rFonts w:ascii="Helvetica" w:eastAsia="宋体" w:hAnsi="Helvetica" w:cs="Helvetica"/>
          <w:b/>
          <w:bCs/>
          <w:color w:val="333333"/>
          <w:kern w:val="0"/>
          <w:sz w:val="22"/>
        </w:rPr>
        <w:t>上</w:t>
      </w:r>
      <w:proofErr w:type="gramStart"/>
      <w:r w:rsidRPr="005B1687">
        <w:rPr>
          <w:rFonts w:ascii="Helvetica" w:eastAsia="宋体" w:hAnsi="Helvetica" w:cs="Helvetica"/>
          <w:b/>
          <w:bCs/>
          <w:color w:val="333333"/>
          <w:kern w:val="0"/>
          <w:sz w:val="22"/>
        </w:rPr>
        <w:t>传投资</w:t>
      </w:r>
      <w:proofErr w:type="gramEnd"/>
      <w:r w:rsidRPr="005B1687">
        <w:rPr>
          <w:rFonts w:ascii="Helvetica" w:eastAsia="宋体" w:hAnsi="Helvetica" w:cs="Helvetica"/>
          <w:b/>
          <w:bCs/>
          <w:color w:val="333333"/>
          <w:kern w:val="0"/>
          <w:sz w:val="22"/>
        </w:rPr>
        <w:t>记录</w:t>
      </w:r>
    </w:p>
    <w:p w14:paraId="0426ACC4" w14:textId="77777777" w:rsidR="005B1687" w:rsidRPr="005B1687" w:rsidRDefault="005B1687" w:rsidP="005B1687">
      <w:pPr>
        <w:widowControl/>
        <w:spacing w:after="192"/>
        <w:jc w:val="left"/>
        <w:rPr>
          <w:rFonts w:ascii="Helvetica" w:eastAsia="宋体" w:hAnsi="Helvetica" w:cs="Helvetica"/>
          <w:color w:val="333333"/>
          <w:kern w:val="0"/>
          <w:sz w:val="20"/>
          <w:szCs w:val="20"/>
        </w:rPr>
      </w:pPr>
      <w:r w:rsidRPr="005B1687">
        <w:rPr>
          <w:rFonts w:ascii="Helvetica" w:eastAsia="宋体" w:hAnsi="Helvetica" w:cs="Helvetica"/>
          <w:color w:val="333333"/>
          <w:kern w:val="0"/>
          <w:sz w:val="20"/>
          <w:szCs w:val="20"/>
        </w:rPr>
        <w:t>在下拉菜单中选择基金</w:t>
      </w:r>
      <w:r w:rsidRPr="005B1687">
        <w:rPr>
          <w:rFonts w:ascii="Helvetica" w:eastAsia="宋体" w:hAnsi="Helvetica" w:cs="Helvetica"/>
          <w:color w:val="333333"/>
          <w:kern w:val="0"/>
          <w:sz w:val="20"/>
          <w:szCs w:val="20"/>
        </w:rPr>
        <w:t>/</w:t>
      </w:r>
      <w:r w:rsidRPr="005B1687">
        <w:rPr>
          <w:rFonts w:ascii="Helvetica" w:eastAsia="宋体" w:hAnsi="Helvetica" w:cs="Helvetica"/>
          <w:color w:val="333333"/>
          <w:kern w:val="0"/>
          <w:sz w:val="20"/>
          <w:szCs w:val="20"/>
        </w:rPr>
        <w:t>理财类型，在上传模块选择或拖入文件上</w:t>
      </w:r>
      <w:proofErr w:type="gramStart"/>
      <w:r w:rsidRPr="005B1687">
        <w:rPr>
          <w:rFonts w:ascii="Helvetica" w:eastAsia="宋体" w:hAnsi="Helvetica" w:cs="Helvetica"/>
          <w:color w:val="333333"/>
          <w:kern w:val="0"/>
          <w:sz w:val="20"/>
          <w:szCs w:val="20"/>
        </w:rPr>
        <w:t>传用户</w:t>
      </w:r>
      <w:proofErr w:type="gramEnd"/>
      <w:r w:rsidRPr="005B1687">
        <w:rPr>
          <w:rFonts w:ascii="Helvetica" w:eastAsia="宋体" w:hAnsi="Helvetica" w:cs="Helvetica"/>
          <w:color w:val="333333"/>
          <w:kern w:val="0"/>
          <w:sz w:val="20"/>
          <w:szCs w:val="20"/>
        </w:rPr>
        <w:t>的买入记录和赎回记录</w:t>
      </w:r>
      <w:r w:rsidRPr="005B1687">
        <w:rPr>
          <w:rFonts w:ascii="Helvetica" w:eastAsia="宋体" w:hAnsi="Helvetica" w:cs="Helvetica"/>
          <w:color w:val="333333"/>
          <w:kern w:val="0"/>
          <w:sz w:val="20"/>
          <w:szCs w:val="20"/>
        </w:rPr>
        <w:t>excel</w:t>
      </w:r>
      <w:r w:rsidRPr="005B1687">
        <w:rPr>
          <w:rFonts w:ascii="Helvetica" w:eastAsia="宋体" w:hAnsi="Helvetica" w:cs="Helvetica"/>
          <w:color w:val="333333"/>
          <w:kern w:val="0"/>
          <w:sz w:val="20"/>
          <w:szCs w:val="20"/>
        </w:rPr>
        <w:t>文件，点击确认开始计算</w:t>
      </w:r>
    </w:p>
    <w:p w14:paraId="5ABE8FBA" w14:textId="36492899" w:rsidR="005B1687" w:rsidRDefault="005B1687" w:rsidP="005B1687">
      <w:pPr>
        <w:widowControl/>
        <w:spacing w:after="192"/>
        <w:jc w:val="left"/>
        <w:rPr>
          <w:rFonts w:ascii="Helvetica" w:eastAsia="宋体" w:hAnsi="Helvetica" w:cs="Helvetica"/>
          <w:color w:val="333333"/>
          <w:kern w:val="0"/>
          <w:sz w:val="13"/>
          <w:szCs w:val="13"/>
        </w:rPr>
      </w:pPr>
      <w:r w:rsidRPr="005B1687">
        <w:rPr>
          <w:rFonts w:ascii="Helvetica" w:eastAsia="宋体" w:hAnsi="Helvetica" w:cs="Helvetica"/>
          <w:color w:val="333333"/>
          <w:kern w:val="0"/>
          <w:sz w:val="13"/>
          <w:szCs w:val="13"/>
        </w:rPr>
        <w:drawing>
          <wp:inline distT="0" distB="0" distL="0" distR="0" wp14:anchorId="40DD6137" wp14:editId="0F56B48E">
            <wp:extent cx="5274310" cy="29667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66720"/>
                    </a:xfrm>
                    <a:prstGeom prst="rect">
                      <a:avLst/>
                    </a:prstGeom>
                  </pic:spPr>
                </pic:pic>
              </a:graphicData>
            </a:graphic>
          </wp:inline>
        </w:drawing>
      </w:r>
    </w:p>
    <w:p w14:paraId="2FA7592A" w14:textId="42146318" w:rsidR="00FD0E3C" w:rsidRDefault="00FD0E3C" w:rsidP="005B1687">
      <w:pPr>
        <w:widowControl/>
        <w:spacing w:after="192"/>
        <w:jc w:val="left"/>
        <w:rPr>
          <w:rFonts w:ascii="Helvetica" w:eastAsia="宋体" w:hAnsi="Helvetica" w:cs="Helvetica"/>
          <w:color w:val="333333"/>
          <w:kern w:val="0"/>
          <w:sz w:val="13"/>
          <w:szCs w:val="13"/>
        </w:rPr>
      </w:pPr>
    </w:p>
    <w:p w14:paraId="232A6A76" w14:textId="2D42E312" w:rsidR="00FD0E3C" w:rsidRDefault="00FD0E3C" w:rsidP="005B1687">
      <w:pPr>
        <w:widowControl/>
        <w:spacing w:after="192"/>
        <w:jc w:val="left"/>
        <w:rPr>
          <w:rFonts w:ascii="Helvetica" w:eastAsia="宋体" w:hAnsi="Helvetica" w:cs="Helvetica"/>
          <w:color w:val="333333"/>
          <w:kern w:val="0"/>
          <w:sz w:val="13"/>
          <w:szCs w:val="13"/>
        </w:rPr>
      </w:pPr>
    </w:p>
    <w:p w14:paraId="7A0DF7D6" w14:textId="04E9C5D5" w:rsidR="00FD0E3C" w:rsidRDefault="00FD0E3C" w:rsidP="005B1687">
      <w:pPr>
        <w:widowControl/>
        <w:spacing w:after="192"/>
        <w:jc w:val="left"/>
        <w:rPr>
          <w:rFonts w:ascii="Helvetica" w:eastAsia="宋体" w:hAnsi="Helvetica" w:cs="Helvetica"/>
          <w:color w:val="333333"/>
          <w:kern w:val="0"/>
          <w:sz w:val="13"/>
          <w:szCs w:val="13"/>
        </w:rPr>
      </w:pPr>
    </w:p>
    <w:p w14:paraId="17571DE0" w14:textId="0421D546" w:rsidR="00FD0E3C" w:rsidRDefault="00FD0E3C" w:rsidP="005B1687">
      <w:pPr>
        <w:widowControl/>
        <w:spacing w:after="192"/>
        <w:jc w:val="left"/>
        <w:rPr>
          <w:rFonts w:ascii="Helvetica" w:eastAsia="宋体" w:hAnsi="Helvetica" w:cs="Helvetica"/>
          <w:color w:val="333333"/>
          <w:kern w:val="0"/>
          <w:sz w:val="13"/>
          <w:szCs w:val="13"/>
        </w:rPr>
      </w:pPr>
    </w:p>
    <w:p w14:paraId="20FF8911" w14:textId="063A1238" w:rsidR="00FD0E3C" w:rsidRDefault="00FD0E3C" w:rsidP="005B1687">
      <w:pPr>
        <w:widowControl/>
        <w:spacing w:after="192"/>
        <w:jc w:val="left"/>
        <w:rPr>
          <w:rFonts w:ascii="Helvetica" w:eastAsia="宋体" w:hAnsi="Helvetica" w:cs="Helvetica"/>
          <w:color w:val="333333"/>
          <w:kern w:val="0"/>
          <w:sz w:val="13"/>
          <w:szCs w:val="13"/>
        </w:rPr>
      </w:pPr>
    </w:p>
    <w:p w14:paraId="7CD994EE" w14:textId="42335D35" w:rsidR="00FD0E3C" w:rsidRDefault="00FD0E3C" w:rsidP="005B1687">
      <w:pPr>
        <w:widowControl/>
        <w:spacing w:after="192"/>
        <w:jc w:val="left"/>
        <w:rPr>
          <w:rFonts w:ascii="Helvetica" w:eastAsia="宋体" w:hAnsi="Helvetica" w:cs="Helvetica"/>
          <w:color w:val="333333"/>
          <w:kern w:val="0"/>
          <w:sz w:val="13"/>
          <w:szCs w:val="13"/>
        </w:rPr>
      </w:pPr>
    </w:p>
    <w:p w14:paraId="478B7FB6" w14:textId="4DAF5191" w:rsidR="00FD0E3C" w:rsidRDefault="00FD0E3C" w:rsidP="005B1687">
      <w:pPr>
        <w:widowControl/>
        <w:spacing w:after="192"/>
        <w:jc w:val="left"/>
        <w:rPr>
          <w:rFonts w:ascii="Helvetica" w:eastAsia="宋体" w:hAnsi="Helvetica" w:cs="Helvetica"/>
          <w:color w:val="333333"/>
          <w:kern w:val="0"/>
          <w:sz w:val="13"/>
          <w:szCs w:val="13"/>
        </w:rPr>
      </w:pPr>
    </w:p>
    <w:p w14:paraId="59D90975" w14:textId="764CA8EA" w:rsidR="00FD0E3C" w:rsidRDefault="00FD0E3C" w:rsidP="005B1687">
      <w:pPr>
        <w:widowControl/>
        <w:spacing w:after="192"/>
        <w:jc w:val="left"/>
        <w:rPr>
          <w:rFonts w:ascii="Helvetica" w:eastAsia="宋体" w:hAnsi="Helvetica" w:cs="Helvetica"/>
          <w:color w:val="333333"/>
          <w:kern w:val="0"/>
          <w:sz w:val="13"/>
          <w:szCs w:val="13"/>
        </w:rPr>
      </w:pPr>
    </w:p>
    <w:p w14:paraId="75F909EC" w14:textId="6DFE98BE" w:rsidR="00FD0E3C" w:rsidRDefault="00FD0E3C" w:rsidP="005B1687">
      <w:pPr>
        <w:widowControl/>
        <w:spacing w:after="192"/>
        <w:jc w:val="left"/>
        <w:rPr>
          <w:rFonts w:ascii="Helvetica" w:eastAsia="宋体" w:hAnsi="Helvetica" w:cs="Helvetica"/>
          <w:color w:val="333333"/>
          <w:kern w:val="0"/>
          <w:sz w:val="13"/>
          <w:szCs w:val="13"/>
        </w:rPr>
      </w:pPr>
    </w:p>
    <w:p w14:paraId="5B36B485" w14:textId="5CB84A20" w:rsidR="00FD0E3C" w:rsidRDefault="00FD0E3C" w:rsidP="005B1687">
      <w:pPr>
        <w:widowControl/>
        <w:spacing w:after="192"/>
        <w:jc w:val="left"/>
        <w:rPr>
          <w:rFonts w:ascii="Helvetica" w:eastAsia="宋体" w:hAnsi="Helvetica" w:cs="Helvetica"/>
          <w:color w:val="333333"/>
          <w:kern w:val="0"/>
          <w:sz w:val="13"/>
          <w:szCs w:val="13"/>
        </w:rPr>
      </w:pPr>
    </w:p>
    <w:p w14:paraId="747AA97C" w14:textId="77777777" w:rsidR="00FD0E3C" w:rsidRPr="005B1687" w:rsidRDefault="00FD0E3C" w:rsidP="005B1687">
      <w:pPr>
        <w:widowControl/>
        <w:spacing w:after="192"/>
        <w:jc w:val="left"/>
        <w:rPr>
          <w:rFonts w:ascii="Helvetica" w:eastAsia="宋体" w:hAnsi="Helvetica" w:cs="Helvetica" w:hint="eastAsia"/>
          <w:color w:val="333333"/>
          <w:kern w:val="0"/>
          <w:sz w:val="13"/>
          <w:szCs w:val="13"/>
        </w:rPr>
      </w:pPr>
    </w:p>
    <w:p w14:paraId="5B9CB912" w14:textId="1C6EBEC0" w:rsidR="005B1687" w:rsidRPr="005B1687" w:rsidRDefault="005B1687" w:rsidP="005B1687">
      <w:pPr>
        <w:widowControl/>
        <w:spacing w:after="100" w:afterAutospacing="1"/>
        <w:jc w:val="left"/>
        <w:outlineLvl w:val="3"/>
        <w:rPr>
          <w:rFonts w:ascii="Helvetica" w:eastAsia="宋体" w:hAnsi="Helvetica" w:cs="Helvetica"/>
          <w:b/>
          <w:bCs/>
          <w:color w:val="333333"/>
          <w:kern w:val="0"/>
          <w:sz w:val="22"/>
        </w:rPr>
      </w:pPr>
      <w:r w:rsidRPr="005B1687">
        <w:rPr>
          <w:rFonts w:ascii="Helvetica" w:eastAsia="宋体" w:hAnsi="Helvetica" w:cs="Helvetica"/>
          <w:b/>
          <w:bCs/>
          <w:color w:val="333333"/>
          <w:kern w:val="0"/>
          <w:sz w:val="22"/>
        </w:rPr>
        <w:lastRenderedPageBreak/>
        <w:t xml:space="preserve">3.1.2 </w:t>
      </w:r>
      <w:r w:rsidRPr="005B1687">
        <w:rPr>
          <w:rFonts w:ascii="Helvetica" w:eastAsia="宋体" w:hAnsi="Helvetica" w:cs="Helvetica"/>
          <w:b/>
          <w:bCs/>
          <w:color w:val="333333"/>
          <w:kern w:val="0"/>
          <w:sz w:val="22"/>
        </w:rPr>
        <w:t>投资历史记录复现</w:t>
      </w:r>
    </w:p>
    <w:p w14:paraId="2674D3F6" w14:textId="77777777" w:rsidR="005B1687" w:rsidRPr="005B1687" w:rsidRDefault="005B1687" w:rsidP="005B1687">
      <w:pPr>
        <w:widowControl/>
        <w:spacing w:after="192"/>
        <w:jc w:val="left"/>
        <w:rPr>
          <w:rFonts w:ascii="Helvetica" w:eastAsia="宋体" w:hAnsi="Helvetica" w:cs="Helvetica"/>
          <w:color w:val="333333"/>
          <w:kern w:val="0"/>
          <w:sz w:val="20"/>
          <w:szCs w:val="20"/>
        </w:rPr>
      </w:pPr>
      <w:r w:rsidRPr="005B1687">
        <w:rPr>
          <w:rFonts w:ascii="Helvetica" w:eastAsia="宋体" w:hAnsi="Helvetica" w:cs="Helvetica"/>
          <w:color w:val="333333"/>
          <w:kern w:val="0"/>
          <w:sz w:val="20"/>
          <w:szCs w:val="20"/>
        </w:rPr>
        <w:t>根据用户上传的投资历史记录生成投资历史记录</w:t>
      </w:r>
    </w:p>
    <w:p w14:paraId="6AF457D6" w14:textId="77777777" w:rsidR="005B1687" w:rsidRPr="005B1687" w:rsidRDefault="005B1687" w:rsidP="005B1687">
      <w:pPr>
        <w:widowControl/>
        <w:spacing w:after="192"/>
        <w:jc w:val="left"/>
        <w:rPr>
          <w:rFonts w:ascii="Helvetica" w:eastAsia="宋体" w:hAnsi="Helvetica" w:cs="Helvetica"/>
          <w:color w:val="333333"/>
          <w:kern w:val="0"/>
          <w:sz w:val="20"/>
          <w:szCs w:val="20"/>
        </w:rPr>
      </w:pPr>
      <w:r w:rsidRPr="005B1687">
        <w:rPr>
          <w:rFonts w:ascii="Helvetica" w:eastAsia="宋体" w:hAnsi="Helvetica" w:cs="Helvetica"/>
          <w:color w:val="333333"/>
          <w:kern w:val="0"/>
          <w:sz w:val="20"/>
          <w:szCs w:val="20"/>
        </w:rPr>
        <w:t>若为基金类型，红线为用户历史收益曲线，蓝线为沪深三百指数曲线</w:t>
      </w:r>
    </w:p>
    <w:p w14:paraId="3ADA93EB" w14:textId="6BE1D17D" w:rsidR="005B1687" w:rsidRPr="005B1687" w:rsidRDefault="005B1687" w:rsidP="005B1687">
      <w:pPr>
        <w:widowControl/>
        <w:spacing w:after="192"/>
        <w:jc w:val="left"/>
        <w:rPr>
          <w:rFonts w:ascii="Helvetica" w:eastAsia="宋体" w:hAnsi="Helvetica" w:cs="Helvetica"/>
          <w:color w:val="333333"/>
          <w:kern w:val="0"/>
          <w:sz w:val="13"/>
          <w:szCs w:val="13"/>
        </w:rPr>
      </w:pPr>
      <w:r w:rsidRPr="005B1687">
        <w:rPr>
          <w:rFonts w:ascii="Helvetica" w:eastAsia="宋体" w:hAnsi="Helvetica" w:cs="Helvetica"/>
          <w:color w:val="333333"/>
          <w:kern w:val="0"/>
          <w:sz w:val="13"/>
          <w:szCs w:val="13"/>
        </w:rPr>
        <w:drawing>
          <wp:inline distT="0" distB="0" distL="0" distR="0" wp14:anchorId="512E9B20" wp14:editId="70902697">
            <wp:extent cx="5257003" cy="2764972"/>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86282" cy="2780371"/>
                    </a:xfrm>
                    <a:prstGeom prst="rect">
                      <a:avLst/>
                    </a:prstGeom>
                  </pic:spPr>
                </pic:pic>
              </a:graphicData>
            </a:graphic>
          </wp:inline>
        </w:drawing>
      </w:r>
    </w:p>
    <w:p w14:paraId="6E697CDA" w14:textId="77777777" w:rsidR="005B1687" w:rsidRPr="005B1687" w:rsidRDefault="005B1687" w:rsidP="005B1687">
      <w:pPr>
        <w:widowControl/>
        <w:spacing w:after="192"/>
        <w:jc w:val="left"/>
        <w:rPr>
          <w:rFonts w:ascii="Helvetica" w:eastAsia="宋体" w:hAnsi="Helvetica" w:cs="Helvetica"/>
          <w:color w:val="333333"/>
          <w:kern w:val="0"/>
          <w:sz w:val="20"/>
          <w:szCs w:val="20"/>
        </w:rPr>
      </w:pPr>
      <w:r w:rsidRPr="005B1687">
        <w:rPr>
          <w:rFonts w:ascii="Helvetica" w:eastAsia="宋体" w:hAnsi="Helvetica" w:cs="Helvetica"/>
          <w:color w:val="333333"/>
          <w:kern w:val="0"/>
          <w:sz w:val="20"/>
          <w:szCs w:val="20"/>
        </w:rPr>
        <w:t>若为理财类型，蓝线为理财产品收益曲线即用户历史收益曲线</w:t>
      </w:r>
    </w:p>
    <w:p w14:paraId="5FE7B945" w14:textId="20C4F6F4" w:rsidR="005B1687" w:rsidRDefault="00FD0E3C" w:rsidP="005B1687">
      <w:pPr>
        <w:widowControl/>
        <w:spacing w:after="192"/>
        <w:jc w:val="left"/>
        <w:rPr>
          <w:rFonts w:ascii="Helvetica" w:eastAsia="宋体" w:hAnsi="Helvetica" w:cs="Helvetica"/>
          <w:color w:val="333333"/>
          <w:kern w:val="0"/>
          <w:sz w:val="13"/>
          <w:szCs w:val="13"/>
        </w:rPr>
      </w:pPr>
      <w:r w:rsidRPr="00FD0E3C">
        <w:rPr>
          <w:rFonts w:ascii="Helvetica" w:eastAsia="宋体" w:hAnsi="Helvetica" w:cs="Helvetica"/>
          <w:color w:val="333333"/>
          <w:kern w:val="0"/>
          <w:sz w:val="13"/>
          <w:szCs w:val="13"/>
        </w:rPr>
        <w:drawing>
          <wp:inline distT="0" distB="0" distL="0" distR="0" wp14:anchorId="6880B068" wp14:editId="5307AD2A">
            <wp:extent cx="5274310" cy="2966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66720"/>
                    </a:xfrm>
                    <a:prstGeom prst="rect">
                      <a:avLst/>
                    </a:prstGeom>
                  </pic:spPr>
                </pic:pic>
              </a:graphicData>
            </a:graphic>
          </wp:inline>
        </w:drawing>
      </w:r>
    </w:p>
    <w:p w14:paraId="3F42C0B0" w14:textId="7EE6F5CD" w:rsidR="00FD0E3C" w:rsidRDefault="00FD0E3C" w:rsidP="005B1687">
      <w:pPr>
        <w:widowControl/>
        <w:spacing w:after="192"/>
        <w:jc w:val="left"/>
        <w:rPr>
          <w:rFonts w:ascii="Helvetica" w:eastAsia="宋体" w:hAnsi="Helvetica" w:cs="Helvetica"/>
          <w:color w:val="333333"/>
          <w:kern w:val="0"/>
          <w:sz w:val="13"/>
          <w:szCs w:val="13"/>
        </w:rPr>
      </w:pPr>
    </w:p>
    <w:p w14:paraId="7D70BFD1" w14:textId="697BA8FD" w:rsidR="00FD0E3C" w:rsidRDefault="00FD0E3C" w:rsidP="005B1687">
      <w:pPr>
        <w:widowControl/>
        <w:spacing w:after="192"/>
        <w:jc w:val="left"/>
        <w:rPr>
          <w:rFonts w:ascii="Helvetica" w:eastAsia="宋体" w:hAnsi="Helvetica" w:cs="Helvetica"/>
          <w:color w:val="333333"/>
          <w:kern w:val="0"/>
          <w:sz w:val="13"/>
          <w:szCs w:val="13"/>
        </w:rPr>
      </w:pPr>
    </w:p>
    <w:p w14:paraId="480ED9B0" w14:textId="7CC1FE5D" w:rsidR="00FD0E3C" w:rsidRDefault="00FD0E3C" w:rsidP="005B1687">
      <w:pPr>
        <w:widowControl/>
        <w:spacing w:after="192"/>
        <w:jc w:val="left"/>
        <w:rPr>
          <w:rFonts w:ascii="Helvetica" w:eastAsia="宋体" w:hAnsi="Helvetica" w:cs="Helvetica"/>
          <w:color w:val="333333"/>
          <w:kern w:val="0"/>
          <w:sz w:val="13"/>
          <w:szCs w:val="13"/>
        </w:rPr>
      </w:pPr>
    </w:p>
    <w:p w14:paraId="114240F4" w14:textId="77777777" w:rsidR="00FD0E3C" w:rsidRPr="005B1687" w:rsidRDefault="00FD0E3C" w:rsidP="005B1687">
      <w:pPr>
        <w:widowControl/>
        <w:spacing w:after="192"/>
        <w:jc w:val="left"/>
        <w:rPr>
          <w:rFonts w:ascii="Helvetica" w:eastAsia="宋体" w:hAnsi="Helvetica" w:cs="Helvetica" w:hint="eastAsia"/>
          <w:color w:val="333333"/>
          <w:kern w:val="0"/>
          <w:sz w:val="13"/>
          <w:szCs w:val="13"/>
        </w:rPr>
      </w:pPr>
    </w:p>
    <w:p w14:paraId="57BB727E" w14:textId="77777777" w:rsidR="005B1687" w:rsidRPr="005B1687" w:rsidRDefault="005B1687" w:rsidP="005B1687">
      <w:pPr>
        <w:widowControl/>
        <w:spacing w:after="100" w:afterAutospacing="1"/>
        <w:jc w:val="left"/>
        <w:outlineLvl w:val="3"/>
        <w:rPr>
          <w:rFonts w:ascii="Helvetica" w:eastAsia="宋体" w:hAnsi="Helvetica" w:cs="Helvetica"/>
          <w:b/>
          <w:bCs/>
          <w:color w:val="333333"/>
          <w:kern w:val="0"/>
          <w:sz w:val="22"/>
        </w:rPr>
      </w:pPr>
      <w:r w:rsidRPr="005B1687">
        <w:rPr>
          <w:rFonts w:ascii="Helvetica" w:eastAsia="宋体" w:hAnsi="Helvetica" w:cs="Helvetica"/>
          <w:b/>
          <w:bCs/>
          <w:color w:val="333333"/>
          <w:kern w:val="0"/>
          <w:sz w:val="22"/>
        </w:rPr>
        <w:lastRenderedPageBreak/>
        <w:t xml:space="preserve">3.1.3 </w:t>
      </w:r>
      <w:r w:rsidRPr="005B1687">
        <w:rPr>
          <w:rFonts w:ascii="Helvetica" w:eastAsia="宋体" w:hAnsi="Helvetica" w:cs="Helvetica"/>
          <w:b/>
          <w:bCs/>
          <w:color w:val="333333"/>
          <w:kern w:val="0"/>
          <w:sz w:val="22"/>
        </w:rPr>
        <w:t>对比复现</w:t>
      </w:r>
    </w:p>
    <w:p w14:paraId="4D24313A" w14:textId="65255DF9" w:rsidR="005B1687" w:rsidRPr="005B1687" w:rsidRDefault="005B1687" w:rsidP="005B1687">
      <w:pPr>
        <w:widowControl/>
        <w:spacing w:after="192"/>
        <w:jc w:val="left"/>
        <w:rPr>
          <w:rFonts w:ascii="Helvetica" w:eastAsia="宋体" w:hAnsi="Helvetica" w:cs="Helvetica"/>
          <w:color w:val="333333"/>
          <w:kern w:val="0"/>
          <w:sz w:val="20"/>
          <w:szCs w:val="20"/>
        </w:rPr>
      </w:pPr>
      <w:r w:rsidRPr="005B1687">
        <w:rPr>
          <w:rFonts w:ascii="Helvetica" w:eastAsia="宋体" w:hAnsi="Helvetica" w:cs="Helvetica"/>
          <w:color w:val="333333"/>
          <w:kern w:val="0"/>
          <w:sz w:val="20"/>
          <w:szCs w:val="20"/>
        </w:rPr>
        <w:t>根据用户选择的不同风险等级展示在对应等级下投资组合推荐的收益曲线与用户历史收益曲线（以某用户</w:t>
      </w:r>
      <w:r w:rsidRPr="005B1687">
        <w:rPr>
          <w:rFonts w:ascii="Helvetica" w:eastAsia="宋体" w:hAnsi="Helvetica" w:cs="Helvetica"/>
          <w:color w:val="333333"/>
          <w:kern w:val="0"/>
          <w:sz w:val="20"/>
          <w:szCs w:val="20"/>
        </w:rPr>
        <w:t>C</w:t>
      </w:r>
      <w:r w:rsidRPr="005B1687">
        <w:rPr>
          <w:rFonts w:ascii="Helvetica" w:eastAsia="宋体" w:hAnsi="Helvetica" w:cs="Helvetica"/>
          <w:color w:val="333333"/>
          <w:kern w:val="0"/>
          <w:sz w:val="20"/>
          <w:szCs w:val="20"/>
        </w:rPr>
        <w:t>的基金投资为例），红线为用户历史收益曲线，蓝线为对应风险投资组合的收益曲线</w:t>
      </w:r>
    </w:p>
    <w:p w14:paraId="008155AA" w14:textId="45719C10" w:rsidR="005B1687" w:rsidRPr="005B1687" w:rsidRDefault="005B1687" w:rsidP="00FD0E3C">
      <w:pPr>
        <w:widowControl/>
        <w:spacing w:after="192"/>
        <w:jc w:val="center"/>
        <w:rPr>
          <w:rFonts w:ascii="Helvetica" w:eastAsia="宋体" w:hAnsi="Helvetica" w:cs="Helvetica"/>
          <w:color w:val="333333"/>
          <w:kern w:val="0"/>
          <w:sz w:val="13"/>
          <w:szCs w:val="13"/>
        </w:rPr>
      </w:pPr>
      <w:r w:rsidRPr="005B1687">
        <w:rPr>
          <w:rFonts w:ascii="Helvetica" w:eastAsia="宋体" w:hAnsi="Helvetica" w:cs="Helvetica"/>
          <w:color w:val="333333"/>
          <w:kern w:val="0"/>
          <w:sz w:val="13"/>
          <w:szCs w:val="13"/>
        </w:rPr>
        <w:drawing>
          <wp:inline distT="0" distB="0" distL="0" distR="0" wp14:anchorId="327CFA30" wp14:editId="34628CF8">
            <wp:extent cx="4705985" cy="234789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18967" cy="2354370"/>
                    </a:xfrm>
                    <a:prstGeom prst="rect">
                      <a:avLst/>
                    </a:prstGeom>
                  </pic:spPr>
                </pic:pic>
              </a:graphicData>
            </a:graphic>
          </wp:inline>
        </w:drawing>
      </w:r>
    </w:p>
    <w:p w14:paraId="7CC01B31" w14:textId="6E861B43" w:rsidR="005B1687" w:rsidRDefault="005B1687" w:rsidP="00FD0E3C">
      <w:pPr>
        <w:widowControl/>
        <w:spacing w:after="192"/>
        <w:jc w:val="center"/>
        <w:rPr>
          <w:rFonts w:ascii="Helvetica" w:eastAsia="宋体" w:hAnsi="Helvetica" w:cs="Helvetica"/>
          <w:color w:val="333333"/>
          <w:kern w:val="0"/>
          <w:sz w:val="13"/>
          <w:szCs w:val="13"/>
        </w:rPr>
      </w:pPr>
      <w:r w:rsidRPr="005B1687">
        <w:rPr>
          <w:rFonts w:ascii="Helvetica" w:eastAsia="宋体" w:hAnsi="Helvetica" w:cs="Helvetica"/>
          <w:color w:val="333333"/>
          <w:kern w:val="0"/>
          <w:sz w:val="13"/>
          <w:szCs w:val="13"/>
        </w:rPr>
        <w:drawing>
          <wp:inline distT="0" distB="0" distL="0" distR="0" wp14:anchorId="6FD09E2D" wp14:editId="1512D419">
            <wp:extent cx="4706509" cy="2373086"/>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2889" cy="2381345"/>
                    </a:xfrm>
                    <a:prstGeom prst="rect">
                      <a:avLst/>
                    </a:prstGeom>
                  </pic:spPr>
                </pic:pic>
              </a:graphicData>
            </a:graphic>
          </wp:inline>
        </w:drawing>
      </w:r>
    </w:p>
    <w:p w14:paraId="29D0BA99" w14:textId="4AE210F4" w:rsidR="005B1687" w:rsidRPr="005B1687" w:rsidRDefault="005B1687" w:rsidP="00FD0E3C">
      <w:pPr>
        <w:widowControl/>
        <w:spacing w:after="192"/>
        <w:jc w:val="center"/>
        <w:rPr>
          <w:rFonts w:ascii="Helvetica" w:eastAsia="宋体" w:hAnsi="Helvetica" w:cs="Helvetica" w:hint="eastAsia"/>
          <w:color w:val="333333"/>
          <w:kern w:val="0"/>
          <w:sz w:val="13"/>
          <w:szCs w:val="13"/>
        </w:rPr>
      </w:pPr>
      <w:r w:rsidRPr="005B1687">
        <w:rPr>
          <w:rFonts w:ascii="Helvetica" w:eastAsia="宋体" w:hAnsi="Helvetica" w:cs="Helvetica"/>
          <w:color w:val="333333"/>
          <w:kern w:val="0"/>
          <w:sz w:val="13"/>
          <w:szCs w:val="13"/>
        </w:rPr>
        <w:drawing>
          <wp:inline distT="0" distB="0" distL="0" distR="0" wp14:anchorId="5DB14A70" wp14:editId="1F164C9C">
            <wp:extent cx="4705985" cy="2352993"/>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34929" cy="2367465"/>
                    </a:xfrm>
                    <a:prstGeom prst="rect">
                      <a:avLst/>
                    </a:prstGeom>
                  </pic:spPr>
                </pic:pic>
              </a:graphicData>
            </a:graphic>
          </wp:inline>
        </w:drawing>
      </w:r>
    </w:p>
    <w:p w14:paraId="70E02F18" w14:textId="77777777" w:rsidR="005B1687" w:rsidRPr="005B1687" w:rsidRDefault="005B1687" w:rsidP="005B1687">
      <w:pPr>
        <w:widowControl/>
        <w:spacing w:after="100" w:afterAutospacing="1"/>
        <w:jc w:val="left"/>
        <w:outlineLvl w:val="3"/>
        <w:rPr>
          <w:rFonts w:ascii="Helvetica" w:eastAsia="宋体" w:hAnsi="Helvetica" w:cs="Helvetica"/>
          <w:b/>
          <w:bCs/>
          <w:color w:val="333333"/>
          <w:kern w:val="0"/>
          <w:sz w:val="22"/>
        </w:rPr>
      </w:pPr>
      <w:r w:rsidRPr="005B1687">
        <w:rPr>
          <w:rFonts w:ascii="Helvetica" w:eastAsia="宋体" w:hAnsi="Helvetica" w:cs="Helvetica"/>
          <w:b/>
          <w:bCs/>
          <w:color w:val="333333"/>
          <w:kern w:val="0"/>
          <w:sz w:val="22"/>
        </w:rPr>
        <w:lastRenderedPageBreak/>
        <w:t xml:space="preserve">3.1.4 </w:t>
      </w:r>
      <w:r w:rsidRPr="005B1687">
        <w:rPr>
          <w:rFonts w:ascii="Helvetica" w:eastAsia="宋体" w:hAnsi="Helvetica" w:cs="Helvetica"/>
          <w:b/>
          <w:bCs/>
          <w:color w:val="333333"/>
          <w:kern w:val="0"/>
          <w:sz w:val="22"/>
        </w:rPr>
        <w:t>投资组合推荐</w:t>
      </w:r>
    </w:p>
    <w:p w14:paraId="637BA0AE" w14:textId="77777777" w:rsidR="005B1687" w:rsidRPr="005B1687" w:rsidRDefault="005B1687" w:rsidP="005B1687">
      <w:pPr>
        <w:widowControl/>
        <w:spacing w:after="192"/>
        <w:jc w:val="left"/>
        <w:rPr>
          <w:rFonts w:ascii="Helvetica" w:eastAsia="宋体" w:hAnsi="Helvetica" w:cs="Helvetica"/>
          <w:color w:val="333333"/>
          <w:kern w:val="0"/>
          <w:sz w:val="20"/>
          <w:szCs w:val="20"/>
        </w:rPr>
      </w:pPr>
      <w:r w:rsidRPr="005B1687">
        <w:rPr>
          <w:rFonts w:ascii="Helvetica" w:eastAsia="宋体" w:hAnsi="Helvetica" w:cs="Helvetica"/>
          <w:color w:val="333333"/>
          <w:kern w:val="0"/>
          <w:sz w:val="20"/>
          <w:szCs w:val="20"/>
        </w:rPr>
        <w:t>为用户提供高中低风险的基金投资组合推荐情况查看</w:t>
      </w:r>
    </w:p>
    <w:p w14:paraId="18D021E2" w14:textId="64FEED5B" w:rsidR="005B1687" w:rsidRPr="005B1687" w:rsidRDefault="005B1687" w:rsidP="00FD0E3C">
      <w:pPr>
        <w:widowControl/>
        <w:spacing w:after="192"/>
        <w:jc w:val="center"/>
        <w:rPr>
          <w:rFonts w:ascii="Helvetica" w:eastAsia="宋体" w:hAnsi="Helvetica" w:cs="Helvetica"/>
          <w:color w:val="333333"/>
          <w:kern w:val="0"/>
          <w:sz w:val="13"/>
          <w:szCs w:val="13"/>
        </w:rPr>
      </w:pPr>
      <w:r w:rsidRPr="005B1687">
        <w:rPr>
          <w:rFonts w:ascii="Helvetica" w:eastAsia="宋体" w:hAnsi="Helvetica" w:cs="Helvetica"/>
          <w:color w:val="333333"/>
          <w:kern w:val="0"/>
          <w:sz w:val="13"/>
          <w:szCs w:val="13"/>
        </w:rPr>
        <w:drawing>
          <wp:inline distT="0" distB="0" distL="0" distR="0" wp14:anchorId="22E4A9C1" wp14:editId="0BBA3F3B">
            <wp:extent cx="4765913" cy="2487386"/>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77055" cy="2493201"/>
                    </a:xfrm>
                    <a:prstGeom prst="rect">
                      <a:avLst/>
                    </a:prstGeom>
                  </pic:spPr>
                </pic:pic>
              </a:graphicData>
            </a:graphic>
          </wp:inline>
        </w:drawing>
      </w:r>
    </w:p>
    <w:p w14:paraId="03B09972" w14:textId="1C57BCB2" w:rsidR="005B1687" w:rsidRPr="005B1687" w:rsidRDefault="005B1687" w:rsidP="00FD0E3C">
      <w:pPr>
        <w:widowControl/>
        <w:spacing w:after="192"/>
        <w:jc w:val="center"/>
        <w:rPr>
          <w:rFonts w:ascii="Helvetica" w:eastAsia="宋体" w:hAnsi="Helvetica" w:cs="Helvetica"/>
          <w:color w:val="333333"/>
          <w:kern w:val="0"/>
          <w:sz w:val="13"/>
          <w:szCs w:val="13"/>
        </w:rPr>
      </w:pPr>
      <w:r w:rsidRPr="005B1687">
        <w:rPr>
          <w:rFonts w:ascii="Helvetica" w:eastAsia="宋体" w:hAnsi="Helvetica" w:cs="Helvetica"/>
          <w:color w:val="333333"/>
          <w:kern w:val="0"/>
          <w:sz w:val="13"/>
          <w:szCs w:val="13"/>
        </w:rPr>
        <w:drawing>
          <wp:inline distT="0" distB="0" distL="0" distR="0" wp14:anchorId="6CEEB55B" wp14:editId="002B10BA">
            <wp:extent cx="4764839" cy="24765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4606" cy="2486774"/>
                    </a:xfrm>
                    <a:prstGeom prst="rect">
                      <a:avLst/>
                    </a:prstGeom>
                  </pic:spPr>
                </pic:pic>
              </a:graphicData>
            </a:graphic>
          </wp:inline>
        </w:drawing>
      </w:r>
    </w:p>
    <w:p w14:paraId="28FB62B0" w14:textId="43897B26" w:rsidR="005B1687" w:rsidRPr="005B1687" w:rsidRDefault="005B1687" w:rsidP="00FD0E3C">
      <w:pPr>
        <w:widowControl/>
        <w:spacing w:after="192"/>
        <w:jc w:val="center"/>
        <w:rPr>
          <w:rFonts w:ascii="Helvetica" w:eastAsia="宋体" w:hAnsi="Helvetica" w:cs="Helvetica"/>
          <w:color w:val="333333"/>
          <w:kern w:val="0"/>
          <w:sz w:val="13"/>
          <w:szCs w:val="13"/>
        </w:rPr>
      </w:pPr>
      <w:r w:rsidRPr="005B1687">
        <w:rPr>
          <w:rFonts w:ascii="Helvetica" w:eastAsia="宋体" w:hAnsi="Helvetica" w:cs="Helvetica"/>
          <w:color w:val="333333"/>
          <w:kern w:val="0"/>
          <w:sz w:val="13"/>
          <w:szCs w:val="13"/>
        </w:rPr>
        <w:drawing>
          <wp:inline distT="0" distB="0" distL="0" distR="0" wp14:anchorId="0C463F84" wp14:editId="276E1C70">
            <wp:extent cx="4784271" cy="248199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1358" cy="2485668"/>
                    </a:xfrm>
                    <a:prstGeom prst="rect">
                      <a:avLst/>
                    </a:prstGeom>
                  </pic:spPr>
                </pic:pic>
              </a:graphicData>
            </a:graphic>
          </wp:inline>
        </w:drawing>
      </w:r>
    </w:p>
    <w:p w14:paraId="4F05BD39" w14:textId="77777777" w:rsidR="005B1687" w:rsidRPr="005B1687" w:rsidRDefault="005B1687" w:rsidP="005B1687">
      <w:pPr>
        <w:widowControl/>
        <w:spacing w:after="100" w:afterAutospacing="1"/>
        <w:jc w:val="left"/>
        <w:outlineLvl w:val="3"/>
        <w:rPr>
          <w:rFonts w:ascii="Helvetica" w:eastAsia="宋体" w:hAnsi="Helvetica" w:cs="Helvetica"/>
          <w:b/>
          <w:bCs/>
          <w:color w:val="333333"/>
          <w:kern w:val="0"/>
          <w:sz w:val="22"/>
        </w:rPr>
      </w:pPr>
      <w:r w:rsidRPr="005B1687">
        <w:rPr>
          <w:rFonts w:ascii="Helvetica" w:eastAsia="宋体" w:hAnsi="Helvetica" w:cs="Helvetica"/>
          <w:b/>
          <w:bCs/>
          <w:color w:val="333333"/>
          <w:kern w:val="0"/>
          <w:sz w:val="22"/>
        </w:rPr>
        <w:lastRenderedPageBreak/>
        <w:t xml:space="preserve">3.1.5 </w:t>
      </w:r>
      <w:r w:rsidRPr="005B1687">
        <w:rPr>
          <w:rFonts w:ascii="Helvetica" w:eastAsia="宋体" w:hAnsi="Helvetica" w:cs="Helvetica"/>
          <w:b/>
          <w:bCs/>
          <w:color w:val="333333"/>
          <w:kern w:val="0"/>
          <w:sz w:val="22"/>
        </w:rPr>
        <w:t>历史投资组合查看</w:t>
      </w:r>
    </w:p>
    <w:p w14:paraId="2A3911E5" w14:textId="77777777" w:rsidR="005B1687" w:rsidRPr="005B1687" w:rsidRDefault="005B1687" w:rsidP="005B1687">
      <w:pPr>
        <w:widowControl/>
        <w:spacing w:after="192"/>
        <w:jc w:val="left"/>
        <w:rPr>
          <w:rFonts w:ascii="Helvetica" w:eastAsia="宋体" w:hAnsi="Helvetica" w:cs="Helvetica"/>
          <w:color w:val="333333"/>
          <w:kern w:val="0"/>
          <w:sz w:val="20"/>
          <w:szCs w:val="20"/>
        </w:rPr>
      </w:pPr>
      <w:r w:rsidRPr="005B1687">
        <w:rPr>
          <w:rFonts w:ascii="Helvetica" w:eastAsia="宋体" w:hAnsi="Helvetica" w:cs="Helvetica"/>
          <w:color w:val="333333"/>
          <w:kern w:val="0"/>
          <w:sz w:val="20"/>
          <w:szCs w:val="20"/>
        </w:rPr>
        <w:t>可选择查看历史上某月份所对应的投资组合推荐情况，选择风险等级并在日期选择栏中选择对应月份点击查看按钮即可查看</w:t>
      </w:r>
    </w:p>
    <w:p w14:paraId="6A703E07" w14:textId="724937CA" w:rsidR="005B1687" w:rsidRPr="005B1687" w:rsidRDefault="005B1687" w:rsidP="00FD0E3C">
      <w:pPr>
        <w:widowControl/>
        <w:spacing w:after="192"/>
        <w:jc w:val="center"/>
        <w:rPr>
          <w:rFonts w:ascii="Helvetica" w:eastAsia="宋体" w:hAnsi="Helvetica" w:cs="Helvetica"/>
          <w:color w:val="333333"/>
          <w:kern w:val="0"/>
          <w:sz w:val="13"/>
          <w:szCs w:val="13"/>
        </w:rPr>
      </w:pPr>
      <w:r w:rsidRPr="005B1687">
        <w:rPr>
          <w:rFonts w:ascii="Courier New" w:eastAsia="宋体" w:hAnsi="Courier New" w:cs="Helvetica"/>
          <w:noProof/>
          <w:color w:val="333333"/>
          <w:kern w:val="0"/>
          <w:sz w:val="13"/>
          <w:szCs w:val="13"/>
        </w:rPr>
        <w:drawing>
          <wp:inline distT="0" distB="0" distL="0" distR="0" wp14:anchorId="3BAE68C0" wp14:editId="24D09DFA">
            <wp:extent cx="5274310" cy="29667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p>
    <w:p w14:paraId="6F088974" w14:textId="03188045" w:rsidR="005B1687" w:rsidRDefault="005B1687" w:rsidP="00FD0E3C">
      <w:pPr>
        <w:widowControl/>
        <w:spacing w:after="192"/>
        <w:jc w:val="center"/>
        <w:rPr>
          <w:rFonts w:ascii="Helvetica" w:eastAsia="宋体" w:hAnsi="Helvetica" w:cs="Helvetica"/>
          <w:color w:val="333333"/>
          <w:kern w:val="0"/>
          <w:sz w:val="13"/>
          <w:szCs w:val="13"/>
        </w:rPr>
      </w:pPr>
      <w:r w:rsidRPr="005B1687">
        <w:rPr>
          <w:rFonts w:ascii="Helvetica" w:eastAsia="宋体" w:hAnsi="Helvetica" w:cs="Helvetica"/>
          <w:color w:val="333333"/>
          <w:kern w:val="0"/>
          <w:sz w:val="13"/>
          <w:szCs w:val="13"/>
        </w:rPr>
        <w:drawing>
          <wp:inline distT="0" distB="0" distL="0" distR="0" wp14:anchorId="36C03038" wp14:editId="764D5271">
            <wp:extent cx="5274310" cy="2966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6720"/>
                    </a:xfrm>
                    <a:prstGeom prst="rect">
                      <a:avLst/>
                    </a:prstGeom>
                  </pic:spPr>
                </pic:pic>
              </a:graphicData>
            </a:graphic>
          </wp:inline>
        </w:drawing>
      </w:r>
    </w:p>
    <w:p w14:paraId="5DFD95A1" w14:textId="64623507" w:rsidR="00FD0E3C" w:rsidRDefault="00FD0E3C" w:rsidP="005B1687">
      <w:pPr>
        <w:widowControl/>
        <w:spacing w:after="192"/>
        <w:jc w:val="left"/>
        <w:rPr>
          <w:rFonts w:ascii="Helvetica" w:eastAsia="宋体" w:hAnsi="Helvetica" w:cs="Helvetica"/>
          <w:color w:val="333333"/>
          <w:kern w:val="0"/>
          <w:sz w:val="13"/>
          <w:szCs w:val="13"/>
        </w:rPr>
      </w:pPr>
    </w:p>
    <w:p w14:paraId="269941D5" w14:textId="607F5E9F" w:rsidR="00FD0E3C" w:rsidRDefault="00FD0E3C" w:rsidP="005B1687">
      <w:pPr>
        <w:widowControl/>
        <w:spacing w:after="192"/>
        <w:jc w:val="left"/>
        <w:rPr>
          <w:rFonts w:ascii="Helvetica" w:eastAsia="宋体" w:hAnsi="Helvetica" w:cs="Helvetica"/>
          <w:color w:val="333333"/>
          <w:kern w:val="0"/>
          <w:sz w:val="13"/>
          <w:szCs w:val="13"/>
        </w:rPr>
      </w:pPr>
    </w:p>
    <w:p w14:paraId="115DD63A" w14:textId="57F02817" w:rsidR="00FD0E3C" w:rsidRDefault="00FD0E3C" w:rsidP="005B1687">
      <w:pPr>
        <w:widowControl/>
        <w:spacing w:after="192"/>
        <w:jc w:val="left"/>
        <w:rPr>
          <w:rFonts w:ascii="Helvetica" w:eastAsia="宋体" w:hAnsi="Helvetica" w:cs="Helvetica"/>
          <w:color w:val="333333"/>
          <w:kern w:val="0"/>
          <w:sz w:val="13"/>
          <w:szCs w:val="13"/>
        </w:rPr>
      </w:pPr>
    </w:p>
    <w:p w14:paraId="333EDCF6" w14:textId="77777777" w:rsidR="00FD0E3C" w:rsidRPr="005B1687" w:rsidRDefault="00FD0E3C" w:rsidP="005B1687">
      <w:pPr>
        <w:widowControl/>
        <w:spacing w:after="192"/>
        <w:jc w:val="left"/>
        <w:rPr>
          <w:rFonts w:ascii="Helvetica" w:eastAsia="宋体" w:hAnsi="Helvetica" w:cs="Helvetica" w:hint="eastAsia"/>
          <w:color w:val="333333"/>
          <w:kern w:val="0"/>
          <w:sz w:val="13"/>
          <w:szCs w:val="13"/>
        </w:rPr>
      </w:pPr>
    </w:p>
    <w:p w14:paraId="358E0B19" w14:textId="77777777" w:rsidR="005B1687" w:rsidRPr="005B1687" w:rsidRDefault="005B1687" w:rsidP="005B1687">
      <w:pPr>
        <w:widowControl/>
        <w:spacing w:after="100" w:afterAutospacing="1"/>
        <w:jc w:val="left"/>
        <w:outlineLvl w:val="2"/>
        <w:rPr>
          <w:rFonts w:ascii="Helvetica" w:eastAsia="宋体" w:hAnsi="Helvetica" w:cs="Helvetica"/>
          <w:b/>
          <w:bCs/>
          <w:color w:val="333333"/>
          <w:kern w:val="0"/>
          <w:sz w:val="24"/>
          <w:szCs w:val="24"/>
        </w:rPr>
      </w:pPr>
      <w:r w:rsidRPr="005B1687">
        <w:rPr>
          <w:rFonts w:ascii="Helvetica" w:eastAsia="宋体" w:hAnsi="Helvetica" w:cs="Helvetica"/>
          <w:b/>
          <w:bCs/>
          <w:color w:val="333333"/>
          <w:kern w:val="0"/>
          <w:sz w:val="24"/>
          <w:szCs w:val="24"/>
        </w:rPr>
        <w:lastRenderedPageBreak/>
        <w:t xml:space="preserve">3.2 </w:t>
      </w:r>
      <w:r w:rsidRPr="005B1687">
        <w:rPr>
          <w:rFonts w:ascii="Helvetica" w:eastAsia="宋体" w:hAnsi="Helvetica" w:cs="Helvetica"/>
          <w:b/>
          <w:bCs/>
          <w:color w:val="333333"/>
          <w:kern w:val="0"/>
          <w:sz w:val="24"/>
          <w:szCs w:val="24"/>
        </w:rPr>
        <w:t>个人投资者</w:t>
      </w:r>
    </w:p>
    <w:p w14:paraId="254C7D8C" w14:textId="77777777" w:rsidR="005B1687" w:rsidRPr="005B1687" w:rsidRDefault="005B1687" w:rsidP="005B1687">
      <w:pPr>
        <w:widowControl/>
        <w:spacing w:after="100" w:afterAutospacing="1"/>
        <w:jc w:val="left"/>
        <w:outlineLvl w:val="3"/>
        <w:rPr>
          <w:rFonts w:ascii="Helvetica" w:eastAsia="宋体" w:hAnsi="Helvetica" w:cs="Helvetica"/>
          <w:b/>
          <w:bCs/>
          <w:color w:val="333333"/>
          <w:kern w:val="0"/>
          <w:sz w:val="22"/>
        </w:rPr>
      </w:pPr>
      <w:r w:rsidRPr="005B1687">
        <w:rPr>
          <w:rFonts w:ascii="Helvetica" w:eastAsia="宋体" w:hAnsi="Helvetica" w:cs="Helvetica"/>
          <w:b/>
          <w:bCs/>
          <w:color w:val="333333"/>
          <w:kern w:val="0"/>
          <w:sz w:val="22"/>
        </w:rPr>
        <w:t xml:space="preserve">3.2.1 </w:t>
      </w:r>
      <w:r w:rsidRPr="005B1687">
        <w:rPr>
          <w:rFonts w:ascii="Helvetica" w:eastAsia="宋体" w:hAnsi="Helvetica" w:cs="Helvetica"/>
          <w:b/>
          <w:bCs/>
          <w:color w:val="333333"/>
          <w:kern w:val="0"/>
          <w:sz w:val="22"/>
        </w:rPr>
        <w:t>投资组合推荐</w:t>
      </w:r>
    </w:p>
    <w:p w14:paraId="027937EF" w14:textId="77777777" w:rsidR="005B1687" w:rsidRPr="005B1687" w:rsidRDefault="005B1687" w:rsidP="005B1687">
      <w:pPr>
        <w:widowControl/>
        <w:spacing w:after="192"/>
        <w:jc w:val="left"/>
        <w:rPr>
          <w:rFonts w:ascii="Helvetica" w:eastAsia="宋体" w:hAnsi="Helvetica" w:cs="Helvetica"/>
          <w:color w:val="333333"/>
          <w:kern w:val="0"/>
          <w:sz w:val="20"/>
          <w:szCs w:val="20"/>
        </w:rPr>
      </w:pPr>
      <w:r w:rsidRPr="005B1687">
        <w:rPr>
          <w:rFonts w:ascii="Helvetica" w:eastAsia="宋体" w:hAnsi="Helvetica" w:cs="Helvetica"/>
          <w:color w:val="333333"/>
          <w:kern w:val="0"/>
          <w:sz w:val="20"/>
          <w:szCs w:val="20"/>
        </w:rPr>
        <w:t>为用户提供高中低风险的基金投资组合推荐，同时以案例的形式展示该风险等级的投资组合的投资表现</w:t>
      </w:r>
    </w:p>
    <w:p w14:paraId="7F6377A7" w14:textId="31941778" w:rsidR="005B1687" w:rsidRPr="005B1687" w:rsidRDefault="00FD0E3C" w:rsidP="00FD0E3C">
      <w:pPr>
        <w:widowControl/>
        <w:spacing w:after="192"/>
        <w:jc w:val="center"/>
        <w:rPr>
          <w:rFonts w:ascii="Helvetica" w:eastAsia="宋体" w:hAnsi="Helvetica" w:cs="Helvetica"/>
          <w:color w:val="333333"/>
          <w:kern w:val="0"/>
          <w:sz w:val="13"/>
          <w:szCs w:val="13"/>
        </w:rPr>
      </w:pPr>
      <w:r w:rsidRPr="00FD0E3C">
        <w:rPr>
          <w:rFonts w:ascii="Helvetica" w:eastAsia="宋体" w:hAnsi="Helvetica" w:cs="Helvetica"/>
          <w:color w:val="333333"/>
          <w:kern w:val="0"/>
          <w:sz w:val="13"/>
          <w:szCs w:val="13"/>
        </w:rPr>
        <w:drawing>
          <wp:inline distT="0" distB="0" distL="0" distR="0" wp14:anchorId="19552D70" wp14:editId="557C5E7C">
            <wp:extent cx="4035080" cy="2269672"/>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4593" cy="2280648"/>
                    </a:xfrm>
                    <a:prstGeom prst="rect">
                      <a:avLst/>
                    </a:prstGeom>
                  </pic:spPr>
                </pic:pic>
              </a:graphicData>
            </a:graphic>
          </wp:inline>
        </w:drawing>
      </w:r>
    </w:p>
    <w:p w14:paraId="25F24BD7" w14:textId="10A6C76B" w:rsidR="005B1687" w:rsidRDefault="00FD0E3C" w:rsidP="00FD0E3C">
      <w:pPr>
        <w:widowControl/>
        <w:spacing w:after="192"/>
        <w:jc w:val="center"/>
        <w:rPr>
          <w:rFonts w:ascii="Helvetica" w:eastAsia="宋体" w:hAnsi="Helvetica" w:cs="Helvetica"/>
          <w:color w:val="333333"/>
          <w:kern w:val="0"/>
          <w:sz w:val="13"/>
          <w:szCs w:val="13"/>
        </w:rPr>
      </w:pPr>
      <w:r w:rsidRPr="00FD0E3C">
        <w:rPr>
          <w:rFonts w:ascii="Helvetica" w:eastAsia="宋体" w:hAnsi="Helvetica" w:cs="Helvetica"/>
          <w:color w:val="333333"/>
          <w:kern w:val="0"/>
          <w:sz w:val="13"/>
          <w:szCs w:val="13"/>
        </w:rPr>
        <w:drawing>
          <wp:inline distT="0" distB="0" distL="0" distR="0" wp14:anchorId="13341E40" wp14:editId="3EE489D0">
            <wp:extent cx="4044756" cy="227511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1320" cy="2318180"/>
                    </a:xfrm>
                    <a:prstGeom prst="rect">
                      <a:avLst/>
                    </a:prstGeom>
                  </pic:spPr>
                </pic:pic>
              </a:graphicData>
            </a:graphic>
          </wp:inline>
        </w:drawing>
      </w:r>
    </w:p>
    <w:p w14:paraId="693D06AC" w14:textId="3DC72290" w:rsidR="00FD0E3C" w:rsidRPr="005B1687" w:rsidRDefault="00FD0E3C" w:rsidP="00FD0E3C">
      <w:pPr>
        <w:widowControl/>
        <w:spacing w:after="192"/>
        <w:jc w:val="center"/>
        <w:rPr>
          <w:rFonts w:ascii="Helvetica" w:eastAsia="宋体" w:hAnsi="Helvetica" w:cs="Helvetica" w:hint="eastAsia"/>
          <w:color w:val="333333"/>
          <w:kern w:val="0"/>
          <w:sz w:val="13"/>
          <w:szCs w:val="13"/>
        </w:rPr>
      </w:pPr>
      <w:r w:rsidRPr="00FD0E3C">
        <w:rPr>
          <w:rFonts w:ascii="Helvetica" w:eastAsia="宋体" w:hAnsi="Helvetica" w:cs="Helvetica"/>
          <w:color w:val="333333"/>
          <w:kern w:val="0"/>
          <w:sz w:val="13"/>
          <w:szCs w:val="13"/>
        </w:rPr>
        <w:drawing>
          <wp:inline distT="0" distB="0" distL="0" distR="0" wp14:anchorId="1B85BC77" wp14:editId="555C8617">
            <wp:extent cx="4073788" cy="2291443"/>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92791" cy="2302132"/>
                    </a:xfrm>
                    <a:prstGeom prst="rect">
                      <a:avLst/>
                    </a:prstGeom>
                  </pic:spPr>
                </pic:pic>
              </a:graphicData>
            </a:graphic>
          </wp:inline>
        </w:drawing>
      </w:r>
    </w:p>
    <w:p w14:paraId="4A174397" w14:textId="3B036118" w:rsidR="005B1687" w:rsidRPr="005B1687" w:rsidRDefault="005B1687" w:rsidP="005B1687">
      <w:pPr>
        <w:widowControl/>
        <w:spacing w:after="100" w:afterAutospacing="1"/>
        <w:jc w:val="left"/>
        <w:outlineLvl w:val="3"/>
        <w:rPr>
          <w:rFonts w:ascii="Helvetica" w:eastAsia="宋体" w:hAnsi="Helvetica" w:cs="Helvetica"/>
          <w:b/>
          <w:bCs/>
          <w:color w:val="333333"/>
          <w:kern w:val="0"/>
          <w:sz w:val="22"/>
        </w:rPr>
      </w:pPr>
      <w:r w:rsidRPr="005B1687">
        <w:rPr>
          <w:rFonts w:ascii="Helvetica" w:eastAsia="宋体" w:hAnsi="Helvetica" w:cs="Helvetica"/>
          <w:b/>
          <w:bCs/>
          <w:color w:val="333333"/>
          <w:kern w:val="0"/>
          <w:sz w:val="22"/>
        </w:rPr>
        <w:lastRenderedPageBreak/>
        <w:t xml:space="preserve">3.2.2 </w:t>
      </w:r>
      <w:r w:rsidRPr="005B1687">
        <w:rPr>
          <w:rFonts w:ascii="Helvetica" w:eastAsia="宋体" w:hAnsi="Helvetica" w:cs="Helvetica"/>
          <w:b/>
          <w:bCs/>
          <w:color w:val="333333"/>
          <w:kern w:val="0"/>
          <w:sz w:val="22"/>
        </w:rPr>
        <w:t>历史投资组合查看</w:t>
      </w:r>
    </w:p>
    <w:p w14:paraId="7988CE3F" w14:textId="77777777" w:rsidR="005B1687" w:rsidRPr="005B1687" w:rsidRDefault="005B1687" w:rsidP="005B1687">
      <w:pPr>
        <w:widowControl/>
        <w:spacing w:after="192"/>
        <w:jc w:val="left"/>
        <w:rPr>
          <w:rFonts w:ascii="Helvetica" w:eastAsia="宋体" w:hAnsi="Helvetica" w:cs="Helvetica"/>
          <w:color w:val="333333"/>
          <w:kern w:val="0"/>
          <w:sz w:val="20"/>
          <w:szCs w:val="20"/>
        </w:rPr>
      </w:pPr>
      <w:r w:rsidRPr="005B1687">
        <w:rPr>
          <w:rFonts w:ascii="Helvetica" w:eastAsia="宋体" w:hAnsi="Helvetica" w:cs="Helvetica"/>
          <w:color w:val="333333"/>
          <w:kern w:val="0"/>
          <w:sz w:val="20"/>
          <w:szCs w:val="20"/>
        </w:rPr>
        <w:t>可选择查看历史上某月份所对应的投资组合推荐情况，选择风险等级并在日期选择栏中选择对应月份点击查看按钮即可查看</w:t>
      </w:r>
    </w:p>
    <w:p w14:paraId="105D314A" w14:textId="1C1528CF" w:rsidR="005B1687" w:rsidRPr="005B1687" w:rsidRDefault="005E05B6" w:rsidP="005B1687">
      <w:pPr>
        <w:widowControl/>
        <w:spacing w:after="192"/>
        <w:jc w:val="left"/>
        <w:rPr>
          <w:rFonts w:ascii="Helvetica" w:eastAsia="宋体" w:hAnsi="Helvetica" w:cs="Helvetica"/>
          <w:color w:val="333333"/>
          <w:kern w:val="0"/>
          <w:sz w:val="13"/>
          <w:szCs w:val="13"/>
        </w:rPr>
      </w:pPr>
      <w:r w:rsidRPr="005B1687">
        <w:rPr>
          <w:rFonts w:ascii="Courier New" w:eastAsia="宋体" w:hAnsi="Courier New" w:cs="Helvetica"/>
          <w:noProof/>
          <w:color w:val="333333"/>
          <w:kern w:val="0"/>
          <w:sz w:val="13"/>
          <w:szCs w:val="13"/>
        </w:rPr>
        <w:drawing>
          <wp:inline distT="0" distB="0" distL="0" distR="0" wp14:anchorId="72CB41DF" wp14:editId="0A06E07F">
            <wp:extent cx="5274310" cy="29667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p>
    <w:p w14:paraId="2FABFAC0" w14:textId="443F8B64" w:rsidR="005B1687" w:rsidRDefault="005E05B6" w:rsidP="005B1687">
      <w:pPr>
        <w:widowControl/>
        <w:spacing w:after="192"/>
        <w:jc w:val="left"/>
        <w:rPr>
          <w:rFonts w:ascii="Helvetica" w:eastAsia="宋体" w:hAnsi="Helvetica" w:cs="Helvetica"/>
          <w:color w:val="333333"/>
          <w:kern w:val="0"/>
          <w:sz w:val="13"/>
          <w:szCs w:val="13"/>
        </w:rPr>
      </w:pPr>
      <w:r w:rsidRPr="005B1687">
        <w:rPr>
          <w:rFonts w:ascii="Helvetica" w:eastAsia="宋体" w:hAnsi="Helvetica" w:cs="Helvetica"/>
          <w:color w:val="333333"/>
          <w:kern w:val="0"/>
          <w:sz w:val="13"/>
          <w:szCs w:val="13"/>
        </w:rPr>
        <w:drawing>
          <wp:inline distT="0" distB="0" distL="0" distR="0" wp14:anchorId="71E89739" wp14:editId="430D8FCC">
            <wp:extent cx="5274310" cy="29667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6720"/>
                    </a:xfrm>
                    <a:prstGeom prst="rect">
                      <a:avLst/>
                    </a:prstGeom>
                  </pic:spPr>
                </pic:pic>
              </a:graphicData>
            </a:graphic>
          </wp:inline>
        </w:drawing>
      </w:r>
    </w:p>
    <w:p w14:paraId="54D34EB9" w14:textId="33A58C01" w:rsidR="005E05B6" w:rsidRDefault="005E05B6" w:rsidP="005B1687">
      <w:pPr>
        <w:widowControl/>
        <w:spacing w:after="192"/>
        <w:jc w:val="left"/>
        <w:rPr>
          <w:rFonts w:ascii="Helvetica" w:eastAsia="宋体" w:hAnsi="Helvetica" w:cs="Helvetica"/>
          <w:color w:val="333333"/>
          <w:kern w:val="0"/>
          <w:sz w:val="13"/>
          <w:szCs w:val="13"/>
        </w:rPr>
      </w:pPr>
    </w:p>
    <w:p w14:paraId="70F8CA11" w14:textId="136CE7DD" w:rsidR="005E05B6" w:rsidRDefault="005E05B6" w:rsidP="005B1687">
      <w:pPr>
        <w:widowControl/>
        <w:spacing w:after="192"/>
        <w:jc w:val="left"/>
        <w:rPr>
          <w:rFonts w:ascii="Helvetica" w:eastAsia="宋体" w:hAnsi="Helvetica" w:cs="Helvetica"/>
          <w:color w:val="333333"/>
          <w:kern w:val="0"/>
          <w:sz w:val="13"/>
          <w:szCs w:val="13"/>
        </w:rPr>
      </w:pPr>
    </w:p>
    <w:p w14:paraId="5407BC29" w14:textId="47CA578C" w:rsidR="005E05B6" w:rsidRDefault="005E05B6" w:rsidP="005B1687">
      <w:pPr>
        <w:widowControl/>
        <w:spacing w:after="192"/>
        <w:jc w:val="left"/>
        <w:rPr>
          <w:rFonts w:ascii="Helvetica" w:eastAsia="宋体" w:hAnsi="Helvetica" w:cs="Helvetica"/>
          <w:color w:val="333333"/>
          <w:kern w:val="0"/>
          <w:sz w:val="13"/>
          <w:szCs w:val="13"/>
        </w:rPr>
      </w:pPr>
    </w:p>
    <w:p w14:paraId="388D69DB" w14:textId="77777777" w:rsidR="005E05B6" w:rsidRPr="005B1687" w:rsidRDefault="005E05B6" w:rsidP="005B1687">
      <w:pPr>
        <w:widowControl/>
        <w:spacing w:after="192"/>
        <w:jc w:val="left"/>
        <w:rPr>
          <w:rFonts w:ascii="Helvetica" w:eastAsia="宋体" w:hAnsi="Helvetica" w:cs="Helvetica" w:hint="eastAsia"/>
          <w:color w:val="333333"/>
          <w:kern w:val="0"/>
          <w:sz w:val="13"/>
          <w:szCs w:val="13"/>
        </w:rPr>
      </w:pPr>
    </w:p>
    <w:p w14:paraId="73BF6C0B" w14:textId="77777777" w:rsidR="005B1687" w:rsidRPr="005B1687" w:rsidRDefault="005B1687" w:rsidP="005B1687">
      <w:pPr>
        <w:widowControl/>
        <w:spacing w:after="100" w:afterAutospacing="1"/>
        <w:jc w:val="left"/>
        <w:outlineLvl w:val="2"/>
        <w:rPr>
          <w:rFonts w:ascii="Helvetica" w:eastAsia="宋体" w:hAnsi="Helvetica" w:cs="Helvetica"/>
          <w:b/>
          <w:bCs/>
          <w:color w:val="333333"/>
          <w:kern w:val="0"/>
          <w:sz w:val="24"/>
          <w:szCs w:val="24"/>
        </w:rPr>
      </w:pPr>
      <w:r w:rsidRPr="005B1687">
        <w:rPr>
          <w:rFonts w:ascii="Helvetica" w:eastAsia="宋体" w:hAnsi="Helvetica" w:cs="Helvetica"/>
          <w:b/>
          <w:bCs/>
          <w:color w:val="333333"/>
          <w:kern w:val="0"/>
          <w:sz w:val="24"/>
          <w:szCs w:val="24"/>
        </w:rPr>
        <w:lastRenderedPageBreak/>
        <w:t xml:space="preserve">3.3 </w:t>
      </w:r>
      <w:r w:rsidRPr="005B1687">
        <w:rPr>
          <w:rFonts w:ascii="Helvetica" w:eastAsia="宋体" w:hAnsi="Helvetica" w:cs="Helvetica"/>
          <w:b/>
          <w:bCs/>
          <w:color w:val="333333"/>
          <w:kern w:val="0"/>
          <w:sz w:val="24"/>
          <w:szCs w:val="24"/>
        </w:rPr>
        <w:t>分析人员</w:t>
      </w:r>
    </w:p>
    <w:p w14:paraId="11A0C91A" w14:textId="77777777" w:rsidR="005B1687" w:rsidRPr="005B1687" w:rsidRDefault="005B1687" w:rsidP="005B1687">
      <w:pPr>
        <w:widowControl/>
        <w:spacing w:after="100" w:afterAutospacing="1"/>
        <w:jc w:val="left"/>
        <w:outlineLvl w:val="3"/>
        <w:rPr>
          <w:rFonts w:ascii="Helvetica" w:eastAsia="宋体" w:hAnsi="Helvetica" w:cs="Helvetica"/>
          <w:b/>
          <w:bCs/>
          <w:color w:val="333333"/>
          <w:kern w:val="0"/>
          <w:sz w:val="22"/>
        </w:rPr>
      </w:pPr>
      <w:r w:rsidRPr="005B1687">
        <w:rPr>
          <w:rFonts w:ascii="Helvetica" w:eastAsia="宋体" w:hAnsi="Helvetica" w:cs="Helvetica"/>
          <w:b/>
          <w:bCs/>
          <w:color w:val="333333"/>
          <w:kern w:val="0"/>
          <w:sz w:val="22"/>
        </w:rPr>
        <w:t xml:space="preserve">3.3.1 </w:t>
      </w:r>
      <w:r w:rsidRPr="005B1687">
        <w:rPr>
          <w:rFonts w:ascii="Helvetica" w:eastAsia="宋体" w:hAnsi="Helvetica" w:cs="Helvetica"/>
          <w:b/>
          <w:bCs/>
          <w:color w:val="333333"/>
          <w:kern w:val="0"/>
          <w:sz w:val="22"/>
        </w:rPr>
        <w:t>查看投资组合推荐详情</w:t>
      </w:r>
    </w:p>
    <w:p w14:paraId="604F9B86" w14:textId="77777777" w:rsidR="005B1687" w:rsidRPr="005B1687" w:rsidRDefault="005B1687" w:rsidP="005B1687">
      <w:pPr>
        <w:widowControl/>
        <w:spacing w:after="192"/>
        <w:jc w:val="left"/>
        <w:rPr>
          <w:rFonts w:ascii="Helvetica" w:eastAsia="宋体" w:hAnsi="Helvetica" w:cs="Helvetica"/>
          <w:color w:val="333333"/>
          <w:kern w:val="0"/>
          <w:sz w:val="20"/>
          <w:szCs w:val="20"/>
        </w:rPr>
      </w:pPr>
      <w:r w:rsidRPr="005B1687">
        <w:rPr>
          <w:rFonts w:ascii="Helvetica" w:eastAsia="宋体" w:hAnsi="Helvetica" w:cs="Helvetica"/>
          <w:color w:val="333333"/>
          <w:kern w:val="0"/>
          <w:sz w:val="20"/>
          <w:szCs w:val="20"/>
        </w:rPr>
        <w:t>点击组合详情分析选项即可在新标签页打开投资组合推荐详情</w:t>
      </w:r>
      <w:r w:rsidRPr="005B1687">
        <w:rPr>
          <w:rFonts w:ascii="Helvetica" w:eastAsia="宋体" w:hAnsi="Helvetica" w:cs="Helvetica"/>
          <w:color w:val="333333"/>
          <w:kern w:val="0"/>
          <w:sz w:val="20"/>
          <w:szCs w:val="20"/>
        </w:rPr>
        <w:t>pdf</w:t>
      </w:r>
      <w:r w:rsidRPr="005B1687">
        <w:rPr>
          <w:rFonts w:ascii="Helvetica" w:eastAsia="宋体" w:hAnsi="Helvetica" w:cs="Helvetica"/>
          <w:color w:val="333333"/>
          <w:kern w:val="0"/>
          <w:sz w:val="20"/>
          <w:szCs w:val="20"/>
        </w:rPr>
        <w:t>，并可通过浏览器进行下载（以下为部分内容展示）</w:t>
      </w:r>
    </w:p>
    <w:p w14:paraId="58F1DB64" w14:textId="295E0A94" w:rsidR="00567442" w:rsidRDefault="005E05B6" w:rsidP="005B1687">
      <w:pPr>
        <w:rPr>
          <w:sz w:val="10"/>
          <w:szCs w:val="11"/>
        </w:rPr>
      </w:pPr>
      <w:r w:rsidRPr="005E05B6">
        <w:rPr>
          <w:sz w:val="10"/>
          <w:szCs w:val="11"/>
        </w:rPr>
        <w:drawing>
          <wp:inline distT="0" distB="0" distL="0" distR="0" wp14:anchorId="254FE5C7" wp14:editId="32A61AC7">
            <wp:extent cx="5274310" cy="29667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17C891C8" w14:textId="53F49812" w:rsidR="005E05B6" w:rsidRPr="005B1687" w:rsidRDefault="005E05B6" w:rsidP="005B1687">
      <w:pPr>
        <w:rPr>
          <w:rFonts w:hint="eastAsia"/>
          <w:sz w:val="10"/>
          <w:szCs w:val="11"/>
        </w:rPr>
      </w:pPr>
      <w:r w:rsidRPr="005E05B6">
        <w:rPr>
          <w:sz w:val="10"/>
          <w:szCs w:val="11"/>
        </w:rPr>
        <w:drawing>
          <wp:inline distT="0" distB="0" distL="0" distR="0" wp14:anchorId="697ABCA9" wp14:editId="4C7B01E2">
            <wp:extent cx="5274310" cy="33959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95980"/>
                    </a:xfrm>
                    <a:prstGeom prst="rect">
                      <a:avLst/>
                    </a:prstGeom>
                  </pic:spPr>
                </pic:pic>
              </a:graphicData>
            </a:graphic>
          </wp:inline>
        </w:drawing>
      </w:r>
    </w:p>
    <w:sectPr w:rsidR="005E05B6" w:rsidRPr="005B168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164"/>
    <w:rsid w:val="00567442"/>
    <w:rsid w:val="005B1687"/>
    <w:rsid w:val="005E05B6"/>
    <w:rsid w:val="00796164"/>
    <w:rsid w:val="00FD0E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10DE7"/>
  <w15:chartTrackingRefBased/>
  <w15:docId w15:val="{145E7B17-3CB9-4438-A6B9-86875807B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5B1687"/>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5B1687"/>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5B1687"/>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5B168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B1687"/>
    <w:rPr>
      <w:rFonts w:ascii="宋体" w:eastAsia="宋体" w:hAnsi="宋体" w:cs="宋体"/>
      <w:b/>
      <w:bCs/>
      <w:kern w:val="36"/>
      <w:sz w:val="48"/>
      <w:szCs w:val="48"/>
    </w:rPr>
  </w:style>
  <w:style w:type="character" w:customStyle="1" w:styleId="20">
    <w:name w:val="标题 2 字符"/>
    <w:basedOn w:val="a0"/>
    <w:link w:val="2"/>
    <w:uiPriority w:val="9"/>
    <w:rsid w:val="005B1687"/>
    <w:rPr>
      <w:rFonts w:ascii="宋体" w:eastAsia="宋体" w:hAnsi="宋体" w:cs="宋体"/>
      <w:b/>
      <w:bCs/>
      <w:kern w:val="0"/>
      <w:sz w:val="36"/>
      <w:szCs w:val="36"/>
    </w:rPr>
  </w:style>
  <w:style w:type="character" w:customStyle="1" w:styleId="30">
    <w:name w:val="标题 3 字符"/>
    <w:basedOn w:val="a0"/>
    <w:link w:val="3"/>
    <w:uiPriority w:val="9"/>
    <w:rsid w:val="005B1687"/>
    <w:rPr>
      <w:rFonts w:ascii="宋体" w:eastAsia="宋体" w:hAnsi="宋体" w:cs="宋体"/>
      <w:b/>
      <w:bCs/>
      <w:kern w:val="0"/>
      <w:sz w:val="27"/>
      <w:szCs w:val="27"/>
    </w:rPr>
  </w:style>
  <w:style w:type="character" w:customStyle="1" w:styleId="40">
    <w:name w:val="标题 4 字符"/>
    <w:basedOn w:val="a0"/>
    <w:link w:val="4"/>
    <w:uiPriority w:val="9"/>
    <w:rsid w:val="005B1687"/>
    <w:rPr>
      <w:rFonts w:ascii="宋体" w:eastAsia="宋体" w:hAnsi="宋体" w:cs="宋体"/>
      <w:b/>
      <w:bCs/>
      <w:kern w:val="0"/>
      <w:sz w:val="24"/>
      <w:szCs w:val="24"/>
    </w:rPr>
  </w:style>
  <w:style w:type="character" w:customStyle="1" w:styleId="md-plain">
    <w:name w:val="md-plain"/>
    <w:basedOn w:val="a0"/>
    <w:rsid w:val="005B1687"/>
  </w:style>
  <w:style w:type="paragraph" w:customStyle="1" w:styleId="md-toc-content">
    <w:name w:val="md-toc-content"/>
    <w:basedOn w:val="a"/>
    <w:rsid w:val="005B1687"/>
    <w:pPr>
      <w:widowControl/>
      <w:spacing w:before="100" w:beforeAutospacing="1" w:after="100" w:afterAutospacing="1"/>
      <w:jc w:val="left"/>
    </w:pPr>
    <w:rPr>
      <w:rFonts w:ascii="宋体" w:eastAsia="宋体" w:hAnsi="宋体" w:cs="宋体"/>
      <w:kern w:val="0"/>
      <w:sz w:val="24"/>
      <w:szCs w:val="24"/>
    </w:rPr>
  </w:style>
  <w:style w:type="character" w:customStyle="1" w:styleId="md-toc-item">
    <w:name w:val="md-toc-item"/>
    <w:basedOn w:val="a0"/>
    <w:rsid w:val="005B1687"/>
  </w:style>
  <w:style w:type="paragraph" w:customStyle="1" w:styleId="md-end-block">
    <w:name w:val="md-end-block"/>
    <w:basedOn w:val="a"/>
    <w:rsid w:val="005B168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0660953">
      <w:bodyDiv w:val="1"/>
      <w:marLeft w:val="0"/>
      <w:marRight w:val="0"/>
      <w:marTop w:val="0"/>
      <w:marBottom w:val="0"/>
      <w:divBdr>
        <w:top w:val="none" w:sz="0" w:space="0" w:color="auto"/>
        <w:left w:val="none" w:sz="0" w:space="0" w:color="auto"/>
        <w:bottom w:val="none" w:sz="0" w:space="0" w:color="auto"/>
        <w:right w:val="none" w:sz="0" w:space="0" w:color="auto"/>
      </w:divBdr>
      <w:divsChild>
        <w:div w:id="1154297464">
          <w:marLeft w:val="-300"/>
          <w:marRight w:val="-300"/>
          <w:marTop w:val="3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9</Pages>
  <Words>115</Words>
  <Characters>662</Characters>
  <Application>Microsoft Office Word</Application>
  <DocSecurity>0</DocSecurity>
  <Lines>5</Lines>
  <Paragraphs>1</Paragraphs>
  <ScaleCrop>false</ScaleCrop>
  <Company/>
  <LinksUpToDate>false</LinksUpToDate>
  <CharactersWithSpaces>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 qijia</dc:creator>
  <cp:keywords/>
  <dc:description/>
  <cp:lastModifiedBy>dai qijia</cp:lastModifiedBy>
  <cp:revision>2</cp:revision>
  <dcterms:created xsi:type="dcterms:W3CDTF">2020-10-27T11:18:00Z</dcterms:created>
  <dcterms:modified xsi:type="dcterms:W3CDTF">2020-10-27T11:44:00Z</dcterms:modified>
</cp:coreProperties>
</file>